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C9" w:rsidRDefault="003F4A9F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416CC9" w:rsidRDefault="003F4A9F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486526" cy="914400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5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416CC9" w:rsidRDefault="003F4A9F">
      <w:pPr>
        <w:spacing w:after="40" w:line="259" w:lineRule="auto"/>
        <w:ind w:left="48" w:right="0" w:firstLine="0"/>
        <w:jc w:val="center"/>
      </w:pPr>
      <w:r>
        <w:t xml:space="preserve">  </w:t>
      </w:r>
    </w:p>
    <w:p w:rsidR="00416CC9" w:rsidRDefault="003F4A9F">
      <w:pPr>
        <w:spacing w:after="36" w:line="259" w:lineRule="auto"/>
        <w:ind w:left="10" w:right="131" w:hanging="10"/>
        <w:jc w:val="center"/>
      </w:pPr>
      <w:r>
        <w:rPr>
          <w:sz w:val="22"/>
        </w:rPr>
        <w:t xml:space="preserve">EMBERI ERŐFORRÁSOK </w:t>
      </w:r>
      <w:r>
        <w:t xml:space="preserve"> </w:t>
      </w:r>
    </w:p>
    <w:p w:rsidR="00416CC9" w:rsidRDefault="003F4A9F">
      <w:pPr>
        <w:spacing w:after="0" w:line="259" w:lineRule="auto"/>
        <w:ind w:left="10" w:right="132" w:hanging="10"/>
        <w:jc w:val="center"/>
      </w:pPr>
      <w:r>
        <w:rPr>
          <w:sz w:val="22"/>
        </w:rPr>
        <w:t xml:space="preserve">MINISZTÉRIUMA </w:t>
      </w:r>
      <w:r>
        <w:t xml:space="preserve"> </w:t>
      </w:r>
    </w:p>
    <w:p w:rsidR="00416CC9" w:rsidRDefault="003F4A9F">
      <w:pPr>
        <w:spacing w:after="0" w:line="259" w:lineRule="auto"/>
        <w:ind w:left="48" w:right="0" w:firstLine="0"/>
        <w:jc w:val="center"/>
      </w:pPr>
      <w:r>
        <w:t xml:space="preserve">  </w:t>
      </w:r>
    </w:p>
    <w:p w:rsidR="00416CC9" w:rsidRDefault="003F4A9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spacing w:after="7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16CC9" w:rsidRDefault="003F4A9F">
      <w:pPr>
        <w:pStyle w:val="Cmsor1"/>
        <w:spacing w:after="53"/>
        <w:ind w:left="235" w:right="362"/>
      </w:pPr>
      <w:r>
        <w:t xml:space="preserve">INTÉZKEDÉSI TERV  A KÖZNEVELÉSI INTÉZMÉNYEKBEN A JÁRVÁNYÜGYI KÉSZENLÉT IDEJÉN ALKALMAZANDÓ ELJÁRÁSRENDRŐL   </w:t>
      </w:r>
    </w:p>
    <w:p w:rsidR="00416CC9" w:rsidRPr="003B7605" w:rsidRDefault="003F4A9F">
      <w:pPr>
        <w:spacing w:after="62" w:line="259" w:lineRule="auto"/>
        <w:ind w:left="0" w:right="77" w:firstLine="0"/>
        <w:jc w:val="center"/>
        <w:rPr>
          <w:color w:val="000000" w:themeColor="text1"/>
        </w:rPr>
      </w:pPr>
      <w:r>
        <w:rPr>
          <w:b/>
        </w:rPr>
        <w:t xml:space="preserve"> </w:t>
      </w:r>
      <w:r w:rsidRPr="003B7605">
        <w:rPr>
          <w:b/>
          <w:color w:val="000000" w:themeColor="text1"/>
        </w:rPr>
        <w:t>A 2021. 08.26-i miniszteri levél alapján módos</w:t>
      </w:r>
      <w:r w:rsidR="003B7605">
        <w:rPr>
          <w:b/>
          <w:color w:val="000000" w:themeColor="text1"/>
        </w:rPr>
        <w:t xml:space="preserve">ított </w:t>
      </w:r>
    </w:p>
    <w:p w:rsidR="00416CC9" w:rsidRPr="003B7605" w:rsidRDefault="003F4A9F">
      <w:pPr>
        <w:spacing w:after="62" w:line="259" w:lineRule="auto"/>
        <w:ind w:left="0" w:right="12" w:firstLine="0"/>
        <w:jc w:val="center"/>
        <w:rPr>
          <w:color w:val="000000" w:themeColor="text1"/>
        </w:rPr>
      </w:pPr>
      <w:r w:rsidRPr="003B7605">
        <w:rPr>
          <w:b/>
          <w:color w:val="000000" w:themeColor="text1"/>
        </w:rPr>
        <w:t xml:space="preserve"> </w:t>
      </w:r>
    </w:p>
    <w:p w:rsidR="00416CC9" w:rsidRPr="003B7605" w:rsidRDefault="003F4A9F">
      <w:pPr>
        <w:spacing w:after="16" w:line="301" w:lineRule="auto"/>
        <w:ind w:left="360" w:right="123" w:firstLine="0"/>
        <w:rPr>
          <w:color w:val="000000" w:themeColor="text1"/>
        </w:rPr>
      </w:pPr>
      <w:r w:rsidRPr="003B7605">
        <w:rPr>
          <w:color w:val="000000" w:themeColor="text1"/>
        </w:rPr>
        <w:t xml:space="preserve">Magyarország a koronavírus világjárvány ellen elsősorban oltással védekezik. Mivel már a </w:t>
      </w:r>
      <w:r w:rsidRPr="003B7605">
        <w:rPr>
          <w:b/>
          <w:color w:val="000000" w:themeColor="text1"/>
        </w:rPr>
        <w:t xml:space="preserve">12.életév betöltését követően elérhető a koronavírus elleni védőoltás, </w:t>
      </w:r>
      <w:r w:rsidRPr="003B7605">
        <w:rPr>
          <w:b/>
          <w:color w:val="000000" w:themeColor="text1"/>
          <w:u w:val="single" w:color="FF0000"/>
        </w:rPr>
        <w:t>osztályra, csoportra vagy egész</w:t>
      </w:r>
      <w:r w:rsidRPr="003B7605">
        <w:rPr>
          <w:b/>
          <w:color w:val="000000" w:themeColor="text1"/>
        </w:rPr>
        <w:t xml:space="preserve"> </w:t>
      </w:r>
      <w:r w:rsidRPr="003B7605">
        <w:rPr>
          <w:b/>
          <w:color w:val="000000" w:themeColor="text1"/>
          <w:u w:val="single" w:color="FF0000"/>
        </w:rPr>
        <w:t xml:space="preserve">feladatellátási helyre vonatkozó tanügyi intézkedés </w:t>
      </w:r>
      <w:r w:rsidRPr="003B7605">
        <w:rPr>
          <w:b/>
          <w:color w:val="000000" w:themeColor="text1"/>
        </w:rPr>
        <w:t>főszabály sz</w:t>
      </w:r>
      <w:r w:rsidRPr="003B7605">
        <w:rPr>
          <w:b/>
          <w:color w:val="000000" w:themeColor="text1"/>
        </w:rPr>
        <w:t>erint</w:t>
      </w:r>
      <w:r w:rsidRPr="003B7605">
        <w:rPr>
          <w:color w:val="000000" w:themeColor="text1"/>
        </w:rPr>
        <w:t xml:space="preserve"> </w:t>
      </w:r>
      <w:r w:rsidRPr="003B7605">
        <w:rPr>
          <w:b/>
          <w:color w:val="000000" w:themeColor="text1"/>
          <w:u w:val="single" w:color="FF0000"/>
        </w:rPr>
        <w:t>csak az óvodában vagy az</w:t>
      </w:r>
      <w:r w:rsidRPr="003B7605">
        <w:rPr>
          <w:b/>
          <w:color w:val="000000" w:themeColor="text1"/>
        </w:rPr>
        <w:t xml:space="preserve"> </w:t>
      </w:r>
      <w:r w:rsidRPr="003B7605">
        <w:rPr>
          <w:b/>
          <w:color w:val="000000" w:themeColor="text1"/>
          <w:u w:val="single" w:color="FF0000"/>
        </w:rPr>
        <w:t>általános iskola 1-6.évfolyamán ,valamint a fejlesztő nevelés-oktatásban történik.</w:t>
      </w:r>
      <w:r w:rsidRPr="003B7605">
        <w:rPr>
          <w:b/>
          <w:color w:val="000000" w:themeColor="text1"/>
        </w:rPr>
        <w:t xml:space="preserve"> </w:t>
      </w:r>
    </w:p>
    <w:p w:rsidR="00416CC9" w:rsidRDefault="003F4A9F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416CC9" w:rsidRDefault="003F4A9F">
      <w:pPr>
        <w:spacing w:after="0"/>
        <w:ind w:left="0" w:right="112" w:firstLine="0"/>
      </w:pPr>
      <w:r>
        <w:t>Jelen intézkedési terv újabb módosításig vagy visszavonásig marad érvényben, a módosítására a járványügyi helyzet alakulásától függően, a t</w:t>
      </w:r>
      <w:r>
        <w:t xml:space="preserve">apasztalatok figyelembevételével kerül sor. A módosításról az intézmények tájékoztatást kapnak.  </w:t>
      </w:r>
    </w:p>
    <w:p w:rsidR="00416CC9" w:rsidRDefault="003F4A9F">
      <w:pPr>
        <w:spacing w:after="94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spacing w:after="11"/>
        <w:ind w:left="0" w:right="112" w:firstLine="0"/>
      </w:pPr>
      <w:r>
        <w:t xml:space="preserve">A protokoll bevezetéséről és alkalmazásáról az intézményvezető köteles gondoskodni, a fenntartó feladata a megvalósítást ellenőrizni.  </w:t>
      </w:r>
    </w:p>
    <w:p w:rsidR="00416CC9" w:rsidRDefault="003F4A9F">
      <w:pPr>
        <w:spacing w:after="115" w:line="259" w:lineRule="auto"/>
        <w:ind w:left="4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416CC9" w:rsidRDefault="003F4A9F">
      <w:pPr>
        <w:pStyle w:val="Cmsor1"/>
        <w:ind w:left="23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TAKARÍTÁS, FERTŐTLENÍTÉS  </w:t>
      </w:r>
    </w:p>
    <w:p w:rsidR="00416CC9" w:rsidRDefault="003F4A9F">
      <w:pPr>
        <w:spacing w:after="106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ind w:left="835" w:right="112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Minden köznevelési intézményben időszakonként alapos, mindenre kiterjedő fertőtlenítő takarítást kell elvégezni. Az intézmények vezetői ellenőrizzék a takarítások végrehajtását.  </w:t>
      </w:r>
    </w:p>
    <w:p w:rsidR="00416CC9" w:rsidRDefault="003F4A9F">
      <w:pPr>
        <w:ind w:left="835" w:right="112"/>
      </w:pPr>
      <w:r>
        <w:t>1.2</w:t>
      </w:r>
      <w:r>
        <w:rPr>
          <w:rFonts w:ascii="Arial" w:eastAsia="Arial" w:hAnsi="Arial" w:cs="Arial"/>
        </w:rPr>
        <w:t xml:space="preserve"> </w:t>
      </w:r>
      <w:r>
        <w:t>A fertőtlenítő nagytakarítás elvégzése</w:t>
      </w:r>
      <w:r>
        <w:t xml:space="preserve"> során figyelembe kell venni a Nemzeti Népegészségügyi Központ (a továbbiakban: NNK) ajánlását, melyet az 1. számú melléklet tartalmaz.  </w:t>
      </w:r>
    </w:p>
    <w:p w:rsidR="00416CC9" w:rsidRDefault="003F4A9F">
      <w:pPr>
        <w:spacing w:after="177"/>
        <w:ind w:left="835" w:right="112"/>
      </w:pPr>
      <w:r>
        <w:t>1.3</w:t>
      </w:r>
      <w:r>
        <w:rPr>
          <w:rFonts w:ascii="Arial" w:eastAsia="Arial" w:hAnsi="Arial" w:cs="Arial"/>
        </w:rPr>
        <w:t xml:space="preserve"> </w:t>
      </w:r>
      <w:r>
        <w:t>A fertőtlenítő nagytakarítás és a rendszeres fertőtlenítő takarítás elvégzéséhez szükséges tisztító- és fertőtlení</w:t>
      </w:r>
      <w:r>
        <w:t xml:space="preserve">tő szerek biztosítása a fenntartó feladata. Az Operatív Törzs a szükséges mennyiséget rendelkezésre bocsátja.  </w:t>
      </w:r>
    </w:p>
    <w:p w:rsidR="00416CC9" w:rsidRDefault="003F4A9F">
      <w:pPr>
        <w:spacing w:after="112" w:line="259" w:lineRule="auto"/>
        <w:ind w:left="0" w:right="0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:rsidR="00416CC9" w:rsidRDefault="003F4A9F">
      <w:pPr>
        <w:pStyle w:val="Cmsor1"/>
        <w:ind w:left="235" w:right="141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AZ INTÉZMÉNYEK LÁTOGATÁSA, RENDEZVÉNYEK, KIRÁNDULÁSOK  </w:t>
      </w:r>
    </w:p>
    <w:p w:rsidR="00416CC9" w:rsidRDefault="003F4A9F">
      <w:pPr>
        <w:spacing w:after="106" w:line="259" w:lineRule="auto"/>
        <w:ind w:left="72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16CC9" w:rsidRDefault="003F4A9F">
      <w:pPr>
        <w:spacing w:after="28"/>
        <w:ind w:left="835" w:right="112"/>
      </w:pPr>
      <w:r>
        <w:t>2.1</w:t>
      </w:r>
      <w:r>
        <w:rPr>
          <w:rFonts w:ascii="Arial" w:eastAsia="Arial" w:hAnsi="Arial" w:cs="Arial"/>
        </w:rPr>
        <w:t xml:space="preserve"> </w:t>
      </w:r>
      <w:r>
        <w:t>A nevelési-</w:t>
      </w:r>
      <w:r>
        <w:t>oktatási intézményeket kizárólag egészséges, tüneteket nem mutató gyermek, tanuló látogathatja. Az oktatásban és nevelésben, illetve az intézmények működtetésében csak egészséges és tünetmentes dolgozó vegyen részt. Kérjük, az intézmények tájékoztassák a s</w:t>
      </w:r>
      <w:r>
        <w:t>zülőket arról, hogy amennyiben gyermeküknél tüneteket észlelnek, a NNK aktuális eljárásrendje alapján gondoskodjanak orvosi vizsgálatról. A szülő köteles az iskolát értesíteni, ha a gyermeknél koronavírus-gyanú vagy igazolt fertőzés van. Az a gyermek, tanu</w:t>
      </w:r>
      <w:r>
        <w:t>ló vagy pedagógus, aki bármilyen betegség miatt otthon maradt, a háziorvos, a kezelőorvos igazolásával vagy kórházi zárójelentéssel mehet újra az intézménybe. Hatósági házi karantén esetén a járványügyi hatóság által kiadott, a járványügyi megfigyelést fel</w:t>
      </w:r>
      <w:r>
        <w:t xml:space="preserve">oldó határozatot szükséges bemutatni.  </w:t>
      </w:r>
    </w:p>
    <w:p w:rsidR="00416CC9" w:rsidRPr="003B7605" w:rsidRDefault="003F4A9F">
      <w:pPr>
        <w:spacing w:after="91" w:line="269" w:lineRule="auto"/>
        <w:ind w:left="1410" w:right="103" w:hanging="10"/>
        <w:rPr>
          <w:color w:val="000000" w:themeColor="text1"/>
        </w:rPr>
      </w:pPr>
      <w:r w:rsidRPr="003B7605">
        <w:rPr>
          <w:b/>
          <w:color w:val="000000" w:themeColor="text1"/>
        </w:rPr>
        <w:t xml:space="preserve">A maszk viselése nem kötelező, de a maszk viselését megtiltani nem lehet! </w:t>
      </w:r>
    </w:p>
    <w:p w:rsidR="00416CC9" w:rsidRDefault="003F4A9F">
      <w:pPr>
        <w:spacing w:after="225"/>
        <w:ind w:left="331" w:right="112" w:firstLine="0"/>
      </w:pPr>
      <w:r>
        <w:t>2.5</w:t>
      </w:r>
      <w:r>
        <w:rPr>
          <w:rFonts w:ascii="Arial" w:eastAsia="Arial" w:hAnsi="Arial" w:cs="Arial"/>
        </w:rPr>
        <w:t xml:space="preserve"> </w:t>
      </w:r>
      <w:r>
        <w:t>Az iskolában a cs</w:t>
      </w:r>
      <w:r>
        <w:t>engetési rendet úgy kell kialakítani, hogy az támogassa a tanórák közötti szünetben a 2.4 pontban jelölt védelmi intézkedések betartását, és elősegítse a védőtávolság megtartását.  2.6</w:t>
      </w:r>
      <w:r>
        <w:rPr>
          <w:rFonts w:ascii="Arial" w:eastAsia="Arial" w:hAnsi="Arial" w:cs="Arial"/>
        </w:rPr>
        <w:t xml:space="preserve"> </w:t>
      </w:r>
      <w:r>
        <w:t>A tantermi oktatás során az osztályok keveredését – amennyiben ez lehet</w:t>
      </w:r>
      <w:r>
        <w:t xml:space="preserve">séges – el kell kerülni. A szaktantermek, nyelvi bontótermek kivételével az osztályok a tanítási nap során használják ugyanazt a tantermet. Amennyiben ez nem megoldható, az osztályok váltása között a tantermekben felületfertőtlenítést kell végezni.  </w:t>
      </w:r>
    </w:p>
    <w:p w:rsidR="00416CC9" w:rsidRDefault="003F4A9F">
      <w:pPr>
        <w:ind w:left="835" w:right="112"/>
      </w:pPr>
      <w:r>
        <w:t>2.9</w:t>
      </w:r>
      <w:r>
        <w:rPr>
          <w:rFonts w:ascii="Arial" w:eastAsia="Arial" w:hAnsi="Arial" w:cs="Arial"/>
        </w:rPr>
        <w:t xml:space="preserve"> </w:t>
      </w:r>
      <w:r>
        <w:t xml:space="preserve">Ballagási ünnepségek 2021. május 25. napját követően szervezhetőek, a 2021. évi ballagási rendezvények megtartásának feltételeiről szóló 250/2021. (V. 17.) Korm. rendeletben meghatározottak figyelembevételével.   </w:t>
      </w:r>
    </w:p>
    <w:p w:rsidR="00416CC9" w:rsidRDefault="003F4A9F">
      <w:pPr>
        <w:ind w:left="835" w:right="112"/>
      </w:pPr>
      <w:r>
        <w:t>2.10</w:t>
      </w:r>
      <w:r>
        <w:rPr>
          <w:rFonts w:ascii="Arial" w:eastAsia="Arial" w:hAnsi="Arial" w:cs="Arial"/>
        </w:rPr>
        <w:t xml:space="preserve"> </w:t>
      </w:r>
      <w:r>
        <w:t>Minden köznevelési intézménynek azt j</w:t>
      </w:r>
      <w:r>
        <w:t xml:space="preserve">avasoljuk, hogy a nagy létszámú tanuló vagy pedagógus egyidejű jelenlétével járó (pl.: osztályozó értekezlet, tanévzáró ünnepség, bál, bankett, kulturális program) esemény megszervezése során legyenek tekintettel az alábbiakra:  </w:t>
      </w:r>
    </w:p>
    <w:p w:rsidR="00416CC9" w:rsidRDefault="003F4A9F">
      <w:pPr>
        <w:numPr>
          <w:ilvl w:val="0"/>
          <w:numId w:val="1"/>
        </w:numPr>
        <w:spacing w:after="128" w:line="259" w:lineRule="auto"/>
        <w:ind w:right="112" w:firstLine="0"/>
      </w:pPr>
      <w:r>
        <w:t>az Operatív Törzs által me</w:t>
      </w:r>
      <w:r>
        <w:t xml:space="preserve">ghatározott létszámkorlát szigorú betartása,  </w:t>
      </w:r>
    </w:p>
    <w:p w:rsidR="00416CC9" w:rsidRDefault="003F4A9F">
      <w:pPr>
        <w:numPr>
          <w:ilvl w:val="0"/>
          <w:numId w:val="1"/>
        </w:numPr>
        <w:ind w:right="112" w:firstLine="0"/>
      </w:pPr>
      <w:r>
        <w:t>az alapvető egészségvédelmi intézkedések, szabályok betartása (távolságtartás, maszkviselés, kézfertőtlenítés, szellőztetés),  -</w:t>
      </w:r>
      <w:r>
        <w:rPr>
          <w:rFonts w:ascii="Arial" w:eastAsia="Arial" w:hAnsi="Arial" w:cs="Arial"/>
        </w:rPr>
        <w:t xml:space="preserve"> </w:t>
      </w:r>
      <w:r>
        <w:t xml:space="preserve">zárttéri helyett szabadtéri program szervezése,  </w:t>
      </w:r>
    </w:p>
    <w:p w:rsidR="00416CC9" w:rsidRDefault="003F4A9F">
      <w:pPr>
        <w:numPr>
          <w:ilvl w:val="0"/>
          <w:numId w:val="1"/>
        </w:numPr>
        <w:spacing w:after="59" w:line="259" w:lineRule="auto"/>
        <w:ind w:right="112" w:firstLine="0"/>
      </w:pPr>
      <w:r>
        <w:t xml:space="preserve">a résztvevők körének korlátozása.  </w:t>
      </w:r>
    </w:p>
    <w:p w:rsidR="00416CC9" w:rsidRDefault="003F4A9F">
      <w:pPr>
        <w:spacing w:after="96" w:line="259" w:lineRule="auto"/>
        <w:ind w:left="1800" w:right="0" w:firstLine="0"/>
        <w:jc w:val="left"/>
      </w:pPr>
      <w:r>
        <w:t xml:space="preserve">  </w:t>
      </w:r>
    </w:p>
    <w:p w:rsidR="00416CC9" w:rsidRDefault="003F4A9F">
      <w:pPr>
        <w:numPr>
          <w:ilvl w:val="1"/>
          <w:numId w:val="2"/>
        </w:numPr>
        <w:spacing w:after="0"/>
        <w:ind w:right="112" w:hanging="569"/>
      </w:pPr>
      <w:r>
        <w:t>Kérjük, a szülői értekezleteket online formában tartsák meg. A szükséges információk e-mailben, a Köznevelési Regisztrációs és Tanulmányi Alaprendszerben (KRÉTA) vagy az alkalmazott egyéb intézményi adminisztrációs re</w:t>
      </w:r>
      <w:r>
        <w:t xml:space="preserve">ndszerben küldött üzenetekkel is eljuttathatók a szülőkhöz.  </w:t>
      </w:r>
    </w:p>
    <w:p w:rsidR="00416CC9" w:rsidRDefault="003F4A9F">
      <w:pPr>
        <w:spacing w:after="111" w:line="259" w:lineRule="auto"/>
        <w:ind w:left="852" w:right="0" w:firstLine="0"/>
        <w:jc w:val="left"/>
      </w:pPr>
      <w:r>
        <w:t xml:space="preserve">  </w:t>
      </w:r>
    </w:p>
    <w:p w:rsidR="00416CC9" w:rsidRDefault="003F4A9F" w:rsidP="003B7605">
      <w:pPr>
        <w:numPr>
          <w:ilvl w:val="1"/>
          <w:numId w:val="2"/>
        </w:numPr>
        <w:spacing w:after="0" w:line="422" w:lineRule="auto"/>
        <w:ind w:right="112" w:hanging="569"/>
      </w:pPr>
      <w:r>
        <w:lastRenderedPageBreak/>
        <w:t xml:space="preserve">Az osztálykirándulások és tanulmányi kirándulások egy napos vagy többször egy napos formában, ottalvás, szálláshely igénybevétele nélkül szervezhetők meg, belföldi úticéllal </w:t>
      </w:r>
      <w:r>
        <w:rPr>
          <w:color w:val="FF0000"/>
        </w:rPr>
        <w:t>(csak ebben a for</w:t>
      </w:r>
      <w:r>
        <w:rPr>
          <w:color w:val="FF0000"/>
        </w:rPr>
        <w:t>mában alkalmazható)</w:t>
      </w:r>
      <w:r>
        <w:t>. A külföldre tervezett kirándulásokat, kérjük belföldre tervezzék át.  2.13</w:t>
      </w:r>
      <w:r>
        <w:rPr>
          <w:sz w:val="20"/>
        </w:rPr>
        <w:t xml:space="preserve">  </w:t>
      </w:r>
    </w:p>
    <w:p w:rsidR="00416CC9" w:rsidRDefault="003F4A9F">
      <w:pPr>
        <w:pStyle w:val="Cmsor1"/>
        <w:ind w:left="235" w:right="2"/>
      </w:pPr>
      <w:r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EGÉSZSÉGÜGYI SZEMPONTBÓL BIZTONSÁGOS KÖRNYEZET KIALAKÍTÁSA  </w:t>
      </w:r>
    </w:p>
    <w:p w:rsidR="00416CC9" w:rsidRDefault="003F4A9F">
      <w:pPr>
        <w:spacing w:after="111" w:line="259" w:lineRule="auto"/>
        <w:ind w:left="72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16CC9" w:rsidRDefault="003F4A9F">
      <w:pPr>
        <w:spacing w:after="224" w:line="334" w:lineRule="auto"/>
        <w:ind w:left="845" w:right="107" w:hanging="514"/>
        <w:jc w:val="left"/>
      </w:pPr>
      <w:r>
        <w:t>3.1</w:t>
      </w:r>
      <w:r>
        <w:rPr>
          <w:rFonts w:ascii="Arial" w:eastAsia="Arial" w:hAnsi="Arial" w:cs="Arial"/>
        </w:rPr>
        <w:t xml:space="preserve"> </w:t>
      </w:r>
      <w:r>
        <w:t>Az intézmények bejáratánál vírusölő hatású kézfertőtlenítőt kell biztosítani, annak használatára fel kell hívni a figyelmet. Az intézménybe érkezéskor, étkezések előtt és után minden belépő alaposan mosson kezet vagy fertőtlenítse a kezét (a gyerekek, tanu</w:t>
      </w:r>
      <w:r>
        <w:t xml:space="preserve">lók esetében inkább javasolt a szappanos kézmosás).  </w:t>
      </w:r>
    </w:p>
    <w:p w:rsidR="00416CC9" w:rsidRDefault="003F4A9F">
      <w:pPr>
        <w:ind w:left="835" w:right="112"/>
      </w:pPr>
      <w:r>
        <w:t xml:space="preserve">3.4 A szociális helyiségekben biztosítani kell a szappanos kézmosási lehetőséget, melyet lehetőség szerint vírusölő hatású kézfertőtlenítési lehetőséggel kell kiegészíteni.   </w:t>
      </w:r>
    </w:p>
    <w:p w:rsidR="00416CC9" w:rsidRDefault="003F4A9F">
      <w:pPr>
        <w:spacing w:after="193" w:line="394" w:lineRule="auto"/>
        <w:ind w:left="331" w:right="112" w:firstLine="0"/>
      </w:pPr>
      <w:r>
        <w:t>3.5</w:t>
      </w:r>
      <w:r>
        <w:rPr>
          <w:rFonts w:ascii="Arial" w:eastAsia="Arial" w:hAnsi="Arial" w:cs="Arial"/>
        </w:rPr>
        <w:t xml:space="preserve"> </w:t>
      </w:r>
      <w:r>
        <w:t>Kéztörlésre papír</w:t>
      </w:r>
      <w:r>
        <w:t>törlők biztosítása szükséges, textiltörölköző használata kifejezetten kerülendő. 3.6</w:t>
      </w:r>
      <w:r>
        <w:rPr>
          <w:rFonts w:ascii="Arial" w:eastAsia="Arial" w:hAnsi="Arial" w:cs="Arial"/>
        </w:rPr>
        <w:t xml:space="preserve"> </w:t>
      </w:r>
      <w:r>
        <w:t>Kiemelt figyelmet kell fordítani az alapvető higiénés szabályok betartása. Az egyes tevékenységeket megelőzően és azokat követően szappanos kézmosással vagy alkoholos kézf</w:t>
      </w:r>
      <w:r>
        <w:t xml:space="preserve">ertőtlenítéssel kell biztosítani a személyes tisztaságot.  </w:t>
      </w:r>
    </w:p>
    <w:p w:rsidR="00416CC9" w:rsidRDefault="003F4A9F">
      <w:pPr>
        <w:ind w:left="835" w:right="112"/>
      </w:pPr>
      <w:r>
        <w:t>3.7</w:t>
      </w:r>
      <w:r>
        <w:rPr>
          <w:rFonts w:ascii="Arial" w:eastAsia="Arial" w:hAnsi="Arial" w:cs="Arial"/>
        </w:rPr>
        <w:t xml:space="preserve"> </w:t>
      </w:r>
      <w:r>
        <w:t>A személyi higiéné alapvető szabályairól a gyermekek, tanulók kapjanak részletes, az adott korosztálynak megfelelő szintű tájékoztatást.  A gyermekeknek tanítsák meg az úgynevezett köhögési et</w:t>
      </w:r>
      <w:r>
        <w:t xml:space="preserve">ikettet: papír zsebkendő használata köhögéskor, tüsszentéskor, majd a használt zsebkendő szemetes kukába dobása és alapos kézmosás, esetleg kézfertőtlenítés.  </w:t>
      </w:r>
    </w:p>
    <w:p w:rsidR="00416CC9" w:rsidRDefault="003F4A9F">
      <w:pPr>
        <w:ind w:left="835" w:right="112"/>
      </w:pPr>
      <w:r>
        <w:t>3.8</w:t>
      </w:r>
      <w:r>
        <w:rPr>
          <w:rFonts w:ascii="Arial" w:eastAsia="Arial" w:hAnsi="Arial" w:cs="Arial"/>
        </w:rPr>
        <w:t xml:space="preserve"> </w:t>
      </w:r>
      <w:r>
        <w:t>A köhögéssel, tüsszentéssel a különböző felületekre került vírus inaktiválása érdekében foko</w:t>
      </w:r>
      <w:r>
        <w:t>zottan ügyelni kell az intézmény tisztaságára, a napi többszöri fertőtlenítő takarítás (termekben, a folyosókon és a szociális helyiségekben) elvégzésére.  A fertőtlenítő takarítás során kiemelt figyelmet kell fordítani arra, hogy a kézzel gyakran érintett</w:t>
      </w:r>
      <w:r>
        <w:t xml:space="preserve"> felületek (ilyenek a padok, asztalok, székek, az ajtó-, ablakkilincsek, korlátok, villany- és egyéb kapcsolók, informatikai eszközök (billentyűzet, monitor, egér, egérpad, stb.), mosdók csaptelepei, WC lehúzók, stb.) valamint a padló és a mosható falfelül</w:t>
      </w:r>
      <w:r>
        <w:t xml:space="preserve">etek vírusölő hatású szerrel fertőtlenítésére kerüljenek.   </w:t>
      </w:r>
    </w:p>
    <w:p w:rsidR="00416CC9" w:rsidRDefault="003F4A9F">
      <w:pPr>
        <w:ind w:left="835" w:right="112"/>
      </w:pPr>
      <w:r>
        <w:t>3.9</w:t>
      </w:r>
      <w:r>
        <w:rPr>
          <w:rFonts w:ascii="Arial" w:eastAsia="Arial" w:hAnsi="Arial" w:cs="Arial"/>
        </w:rPr>
        <w:t xml:space="preserve"> </w:t>
      </w:r>
      <w:r>
        <w:t>A takarítást, fertőtlenítést úgy kell megszervezni, hogy az a gyermekek, tanulók egészségét ne veszélyeztesse. A takarítást végző dolgozók részére a felhasznált szernek megfelelő védőeszköz b</w:t>
      </w:r>
      <w:r>
        <w:t xml:space="preserve">iztosítása és azok viselése szükséges.  </w:t>
      </w:r>
    </w:p>
    <w:p w:rsidR="00416CC9" w:rsidRDefault="003F4A9F">
      <w:pPr>
        <w:ind w:left="835" w:right="112"/>
      </w:pPr>
      <w:r>
        <w:t>3.10</w:t>
      </w:r>
      <w:r>
        <w:rPr>
          <w:rFonts w:ascii="Arial" w:eastAsia="Arial" w:hAnsi="Arial" w:cs="Arial"/>
        </w:rPr>
        <w:t xml:space="preserve"> </w:t>
      </w:r>
      <w:r>
        <w:t xml:space="preserve">Zárt térben a kórokozók koncentrációjának csökkentése érdekében kiemelt figyelmet kell fordítani a folyamatos vagy rendszeres, fokozott intenzitású természetes szellőztetésre, mely vonatkozik </w:t>
      </w:r>
      <w:r>
        <w:lastRenderedPageBreak/>
        <w:t>minden zárt térre,</w:t>
      </w:r>
      <w:r>
        <w:t xml:space="preserve"> így a folyosókra, valamint a szociális helyiségekre is.  A helyiségek ablakát időjárás és környező forgalom függvényében lehetőség szerint nyitva kell tartani.  </w:t>
      </w:r>
    </w:p>
    <w:p w:rsidR="00416CC9" w:rsidRDefault="003F4A9F">
      <w:pPr>
        <w:ind w:left="835" w:right="112"/>
      </w:pPr>
      <w:r>
        <w:t>3.11</w:t>
      </w:r>
      <w:r>
        <w:rPr>
          <w:rFonts w:ascii="Arial" w:eastAsia="Arial" w:hAnsi="Arial" w:cs="Arial"/>
        </w:rPr>
        <w:t xml:space="preserve"> </w:t>
      </w:r>
      <w:r>
        <w:t>Mesterséges szellőztetés esetén amennyiben nyithatóak az ablakok, javasolt a minél gyako</w:t>
      </w:r>
      <w:r>
        <w:t>ribb, nyitott ablakokon keresztüli természetes szellőztetés egyidejű alkalmazása. Amennyiben az ablakok nem nyithatóak, úgy egyéb úton kell biztosítani a folyamatos friss levegőellátást, és kerülni kell a használt levegő visszakeverését a rendszerbe. A lég</w:t>
      </w:r>
      <w:r>
        <w:t xml:space="preserve">technikai eszközök használatával kapcsolatos NNK ajánlást a 2. számú melléklet tartalmazza.  </w:t>
      </w:r>
    </w:p>
    <w:p w:rsidR="00416CC9" w:rsidRDefault="003F4A9F">
      <w:pPr>
        <w:spacing w:after="166"/>
        <w:ind w:left="835" w:right="112"/>
      </w:pPr>
      <w:r>
        <w:t>3.12</w:t>
      </w:r>
      <w:r>
        <w:rPr>
          <w:rFonts w:ascii="Arial" w:eastAsia="Arial" w:hAnsi="Arial" w:cs="Arial"/>
        </w:rPr>
        <w:t xml:space="preserve"> </w:t>
      </w:r>
      <w:r>
        <w:t xml:space="preserve">Az óvodában, iskolában használt játékok, sporteszközök, játszótéri eszközök felületét rendszeresen fertőtleníteni kell.  </w:t>
      </w:r>
    </w:p>
    <w:p w:rsidR="00416CC9" w:rsidRDefault="003F4A9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pStyle w:val="Cmsor1"/>
        <w:spacing w:after="137"/>
        <w:ind w:left="235" w:right="119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ÉTKEZTETÉSRE VONATKOZÓ SZABÁLYOK  </w:t>
      </w:r>
    </w:p>
    <w:p w:rsidR="00416CC9" w:rsidRDefault="003F4A9F">
      <w:pPr>
        <w:spacing w:after="226" w:line="259" w:lineRule="auto"/>
        <w:ind w:left="72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16CC9" w:rsidRDefault="003F4A9F">
      <w:pPr>
        <w:spacing w:after="220"/>
        <w:ind w:left="835" w:right="112"/>
      </w:pPr>
      <w:r>
        <w:t>4.1</w:t>
      </w:r>
      <w:r>
        <w:rPr>
          <w:rFonts w:ascii="Arial" w:eastAsia="Arial" w:hAnsi="Arial" w:cs="Arial"/>
        </w:rPr>
        <w:t xml:space="preserve"> </w:t>
      </w:r>
      <w:r>
        <w:t>Fokozottan kell ügyelni az étkezés helyszínének tisztaságára, a rendszeres fertőtlenítésére. A felületek tisztításakor ügyelni kell a környezet vírusmentességének a megőrzésére, a munkafolyamatok megfelelő szétvála</w:t>
      </w:r>
      <w:r>
        <w:t xml:space="preserve">sztásával, valamint gyakoribb fertőtlenítéssel.  </w:t>
      </w:r>
    </w:p>
    <w:p w:rsidR="00416CC9" w:rsidRDefault="003F4A9F">
      <w:pPr>
        <w:ind w:left="835" w:right="112"/>
      </w:pPr>
      <w:r>
        <w:t xml:space="preserve">4.2 Étkezés előtt és után kiemelt figyelmet kell fordítani a gyermekek alapos szappanos kézmosására vagy kézfertőtlenítésére.  </w:t>
      </w:r>
    </w:p>
    <w:p w:rsidR="00416CC9" w:rsidRDefault="003F4A9F">
      <w:pPr>
        <w:ind w:left="835" w:right="112"/>
      </w:pPr>
      <w:r>
        <w:t>4.3</w:t>
      </w:r>
      <w:r>
        <w:rPr>
          <w:rFonts w:ascii="Arial" w:eastAsia="Arial" w:hAnsi="Arial" w:cs="Arial"/>
        </w:rPr>
        <w:t xml:space="preserve"> </w:t>
      </w:r>
      <w:r>
        <w:t xml:space="preserve">Az étkezéseket úgy kell megszervezni, hogy az osztályok, óvodai csoportok </w:t>
      </w:r>
      <w:r>
        <w:t xml:space="preserve">keveredése elkerülhető legyen, sorban állás esetén a védőtávolság betartható legyen.  </w:t>
      </w:r>
    </w:p>
    <w:p w:rsidR="00416CC9" w:rsidRDefault="003F4A9F">
      <w:pPr>
        <w:ind w:left="835" w:right="112"/>
      </w:pPr>
      <w:r>
        <w:t>4.4</w:t>
      </w:r>
      <w:r>
        <w:rPr>
          <w:rFonts w:ascii="Arial" w:eastAsia="Arial" w:hAnsi="Arial" w:cs="Arial"/>
        </w:rPr>
        <w:t xml:space="preserve"> </w:t>
      </w:r>
      <w:r>
        <w:t>Az étteremben az asztalokon elhelyezett, közös használatú eszközök tisztántartására, fertőtlenítésére fokozottan kell figyelni, átmenetileg célszerűbb kis, egyéni ig</w:t>
      </w:r>
      <w:r>
        <w:t xml:space="preserve">ények biztosításával kiváltani használatukat. Ha ez nem megoldható, az eszközöket megfelelő számban kell kihelyezni, azok más asztalhoz átadásának elkerülése érdekében.  </w:t>
      </w:r>
    </w:p>
    <w:p w:rsidR="00416CC9" w:rsidRDefault="003F4A9F">
      <w:pPr>
        <w:ind w:left="835" w:right="112"/>
      </w:pPr>
      <w:r>
        <w:t>4.5</w:t>
      </w:r>
      <w:r>
        <w:rPr>
          <w:rFonts w:ascii="Arial" w:eastAsia="Arial" w:hAnsi="Arial" w:cs="Arial"/>
        </w:rPr>
        <w:t xml:space="preserve"> </w:t>
      </w:r>
      <w:r>
        <w:t>Ajánlott a biztonságos hőkezeléssel (legalább 2 percen át tartó 72°C-os maghőmérs</w:t>
      </w:r>
      <w:r>
        <w:t xml:space="preserve">ékletet, vagy az étel minden pontján legalább 75°C-ot biztosít) készíthető ételek étlapon tartása. Kiemelten fontos a zöldségek, gyümölcsök alapos folyóvizes lemosása. A nyers, kellően nem tisztítható alapanyagot tartalmazó ételek feltálalása kerülendő.  </w:t>
      </w:r>
    </w:p>
    <w:p w:rsidR="00416CC9" w:rsidRDefault="003F4A9F">
      <w:pPr>
        <w:ind w:left="835" w:right="112"/>
      </w:pPr>
      <w:r>
        <w:t>4.6</w:t>
      </w:r>
      <w:r>
        <w:rPr>
          <w:rFonts w:ascii="Arial" w:eastAsia="Arial" w:hAnsi="Arial" w:cs="Arial"/>
        </w:rPr>
        <w:t xml:space="preserve"> </w:t>
      </w:r>
      <w:r>
        <w:t>Rendkívül fontos a gyermekek által használt edények, evőeszközök, poharak, tálcák megfelelő hatásfokú fertőtlenítő mosogatása, a tiszta evőeszközök, poharak, tányérok, tálcák cseppfertőzéstől védett tárolása, önkiszolgáló rendszerben történő tálalásnál</w:t>
      </w:r>
      <w:r>
        <w:t xml:space="preserve"> az evőeszközök, tányérok, poharak gyermekek általi tapogatásának elkerülése, pl.: evőeszközök szalvéták egyéni csomagolásával. A </w:t>
      </w:r>
      <w:r>
        <w:lastRenderedPageBreak/>
        <w:t>kenyérkosarak tisztítása, a bennük elhelyezett kendők cseréje minden használatot követően indokolt. A textíliák gépi úton tört</w:t>
      </w:r>
      <w:r>
        <w:t xml:space="preserve">énő fertőtlenítő mosása ajánlott.  </w:t>
      </w:r>
    </w:p>
    <w:p w:rsidR="00416CC9" w:rsidRDefault="003F4A9F">
      <w:pPr>
        <w:ind w:left="835" w:right="112"/>
      </w:pPr>
      <w:r>
        <w:t>4.7</w:t>
      </w:r>
      <w:r>
        <w:rPr>
          <w:rFonts w:ascii="Arial" w:eastAsia="Arial" w:hAnsi="Arial" w:cs="Arial"/>
        </w:rPr>
        <w:t xml:space="preserve"> </w:t>
      </w:r>
      <w:r>
        <w:t>Az étkeztetést végző személyzet számára vírusölő hatású, alkoholos kézfertőtlenítő szert kell biztosítani, és annak rendszeres használatára fokozott hangsúlyt kell fektetni. Az étterem üzemeltetőjének felelőssége, ho</w:t>
      </w:r>
      <w:r>
        <w:t xml:space="preserve">gy a dolgozók egészségi állapotát fokozottan monitorozza és betegség gyanúja esetén intézkedjen.  </w:t>
      </w:r>
    </w:p>
    <w:p w:rsidR="00416CC9" w:rsidRDefault="003F4A9F">
      <w:pPr>
        <w:spacing w:after="177"/>
        <w:ind w:left="835" w:right="112"/>
      </w:pPr>
      <w:r>
        <w:t>4.8</w:t>
      </w:r>
      <w:r>
        <w:rPr>
          <w:rFonts w:ascii="Arial" w:eastAsia="Arial" w:hAnsi="Arial" w:cs="Arial"/>
        </w:rPr>
        <w:t xml:space="preserve"> </w:t>
      </w:r>
      <w:r>
        <w:t>Az éttermi étkeztetés során igyekezzenek megszervezni a szakaszos, időben elkülönített, osztályonkénti ebédeltetést, vagy a lehetőség szerinti térbeni el</w:t>
      </w:r>
      <w:r>
        <w:t>különítést, melynek során az osztályok egymástól való elkülönítésére helyezzék a hangsúlyt (például osztályoknak kijelölt területek biztosításával). Amennyiben az adott intézményben a helyi adottságok miatt nem lehet biztosítani az éttermi étkeztetés során</w:t>
      </w:r>
      <w:r>
        <w:t xml:space="preserve"> az osztályok elkülönítését, az érintett osztályok számára engedélyezhető az étkezés a saját osztályteremben. Amennyiben ez az intézkedés bevezetésre kerül, az adott tantermek takarítására, fertőtlenítésére az étkezés(eke)t követően is fokozott figyelmet k</w:t>
      </w:r>
      <w:r>
        <w:t xml:space="preserve">ell fordítani.  </w:t>
      </w:r>
    </w:p>
    <w:p w:rsidR="00416CC9" w:rsidRDefault="003F4A9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numPr>
          <w:ilvl w:val="0"/>
          <w:numId w:val="3"/>
        </w:numPr>
        <w:spacing w:after="16" w:line="259" w:lineRule="auto"/>
        <w:ind w:right="0" w:hanging="360"/>
        <w:jc w:val="left"/>
      </w:pPr>
      <w:r>
        <w:rPr>
          <w:b/>
        </w:rPr>
        <w:t xml:space="preserve">KÜLFÖLDRŐL ÉRKEZŐ KOLLÉGIUMI TANULÓKRA VONATKOZÓ SZABÁLYOK </w:t>
      </w:r>
      <w:r>
        <w:t xml:space="preserve"> </w:t>
      </w:r>
    </w:p>
    <w:p w:rsidR="00416CC9" w:rsidRDefault="003F4A9F">
      <w:pPr>
        <w:spacing w:after="341" w:line="259" w:lineRule="auto"/>
        <w:ind w:left="4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416CC9" w:rsidRDefault="003F4A9F">
      <w:pPr>
        <w:numPr>
          <w:ilvl w:val="1"/>
          <w:numId w:val="3"/>
        </w:numPr>
        <w:ind w:left="1694" w:right="112" w:hanging="494"/>
      </w:pPr>
      <w:r>
        <w:t xml:space="preserve">Amennyiben a tanulót a határátlépéskor házi karanténban tartózkodásra kötelezik, a kollégium biztosítsa a tanuló elkülönített elhelyezését és ellátását.   </w:t>
      </w:r>
    </w:p>
    <w:p w:rsidR="00416CC9" w:rsidRDefault="003F4A9F">
      <w:pPr>
        <w:numPr>
          <w:ilvl w:val="1"/>
          <w:numId w:val="3"/>
        </w:numPr>
        <w:ind w:left="1694" w:right="112" w:hanging="494"/>
      </w:pPr>
      <w:r>
        <w:t xml:space="preserve">A kollégiumi tanulók esetében a kollégiumnak biztosítania kell a megfelelő elkülönítést addig, amíg a negatív teszteredmények rendelkezésre nem állnak.  </w:t>
      </w:r>
    </w:p>
    <w:p w:rsidR="00416CC9" w:rsidRDefault="003F4A9F" w:rsidP="001D6891">
      <w:pPr>
        <w:numPr>
          <w:ilvl w:val="1"/>
          <w:numId w:val="3"/>
        </w:numPr>
        <w:spacing w:after="238" w:line="320" w:lineRule="auto"/>
        <w:ind w:left="235" w:right="7" w:hanging="494"/>
      </w:pPr>
      <w:r w:rsidRPr="003B7605">
        <w:rPr>
          <w:color w:val="000000" w:themeColor="text1"/>
        </w:rPr>
        <w:t xml:space="preserve">A külföldről érkező tanuló Magyarországra való belépése a </w:t>
      </w:r>
      <w:r w:rsidRPr="003B7605">
        <w:rPr>
          <w:color w:val="000000" w:themeColor="text1"/>
        </w:rPr>
        <w:t xml:space="preserve">mindenkor </w:t>
      </w:r>
      <w:r w:rsidRPr="003B7605">
        <w:rPr>
          <w:color w:val="000000" w:themeColor="text1"/>
        </w:rPr>
        <w:t xml:space="preserve">aktuális </w:t>
      </w:r>
      <w:r w:rsidRPr="003B7605">
        <w:rPr>
          <w:color w:val="000000" w:themeColor="text1"/>
        </w:rPr>
        <w:t xml:space="preserve">határátlépési </w:t>
      </w:r>
      <w:r w:rsidRPr="003B7605">
        <w:rPr>
          <w:color w:val="000000" w:themeColor="text1"/>
        </w:rPr>
        <w:t>szabályok a</w:t>
      </w:r>
      <w:r w:rsidRPr="003B7605">
        <w:rPr>
          <w:color w:val="000000" w:themeColor="text1"/>
        </w:rPr>
        <w:t xml:space="preserve">lapján lehetséges, </w:t>
      </w:r>
      <w:r w:rsidRPr="003B7605">
        <w:rPr>
          <w:color w:val="000000" w:themeColor="text1"/>
        </w:rPr>
        <w:t xml:space="preserve">a Rendőrség honlapján ( </w:t>
      </w:r>
      <w:hyperlink r:id="rId8">
        <w:r w:rsidRPr="003B7605">
          <w:rPr>
            <w:color w:val="000000" w:themeColor="text1"/>
            <w:u w:val="single" w:color="0563C1"/>
          </w:rPr>
          <w:t>http://www.police.hu/</w:t>
        </w:r>
      </w:hyperlink>
      <w:hyperlink r:id="rId9">
        <w:r w:rsidRPr="003B7605">
          <w:rPr>
            <w:color w:val="000000" w:themeColor="text1"/>
          </w:rPr>
          <w:t>)</w:t>
        </w:r>
      </w:hyperlink>
      <w:r w:rsidRPr="003B7605">
        <w:rPr>
          <w:color w:val="000000" w:themeColor="text1"/>
        </w:rPr>
        <w:t xml:space="preserve"> megtalálhatóak a járványügyi intézkedésekkel kapcsolatos ,beutazáshoz ,illetve a karantén alóli mentesüléshe</w:t>
      </w:r>
      <w:r w:rsidRPr="003B7605">
        <w:rPr>
          <w:color w:val="000000" w:themeColor="text1"/>
        </w:rPr>
        <w:t>z szükséges dokumentumok.</w:t>
      </w:r>
      <w:r>
        <w:t xml:space="preserve"> </w:t>
      </w:r>
      <w:r>
        <w:t>6.</w:t>
      </w:r>
      <w:r w:rsidRPr="003B7605">
        <w:rPr>
          <w:rFonts w:ascii="Arial" w:eastAsia="Arial" w:hAnsi="Arial" w:cs="Arial"/>
        </w:rPr>
        <w:t xml:space="preserve"> </w:t>
      </w:r>
      <w:r>
        <w:t xml:space="preserve">KOLLÉGIUMI ELHELYEZÉSRE VONATKOZÓ SZABÁLYOK  </w:t>
      </w:r>
    </w:p>
    <w:p w:rsidR="00416CC9" w:rsidRDefault="003F4A9F">
      <w:pPr>
        <w:spacing w:after="111" w:line="259" w:lineRule="auto"/>
        <w:ind w:left="4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416CC9" w:rsidRDefault="003F4A9F">
      <w:pPr>
        <w:ind w:left="835" w:right="112"/>
      </w:pPr>
      <w:r>
        <w:t>6.1</w:t>
      </w:r>
      <w:r>
        <w:rPr>
          <w:rFonts w:ascii="Arial" w:eastAsia="Arial" w:hAnsi="Arial" w:cs="Arial"/>
        </w:rPr>
        <w:t xml:space="preserve"> </w:t>
      </w:r>
      <w:r>
        <w:t>A kollégiumokba/diákotthonokba kizárólag egészséges, új típusú koronavírus megbetegedés tüneteket nem mutató, magá</w:t>
      </w:r>
      <w:r>
        <w:t xml:space="preserve">t egészségesnek érző személy költözhet be. A beköltözésénél a tünetek esetleges meglétéről ki kell kérdezni a beköltöző tanulókat. Ennek dokumentálása </w:t>
      </w:r>
      <w:r>
        <w:rPr>
          <w:strike/>
        </w:rPr>
        <w:t>és testhőmérés</w:t>
      </w:r>
      <w:r>
        <w:t xml:space="preserve"> szükséges. </w:t>
      </w:r>
      <w:r w:rsidRPr="003B7605">
        <w:rPr>
          <w:color w:val="000000" w:themeColor="text1"/>
        </w:rPr>
        <w:t xml:space="preserve">(Nem kell testhőmérsékletmérést alkalmazni.) </w:t>
      </w:r>
    </w:p>
    <w:p w:rsidR="00416CC9" w:rsidRDefault="003F4A9F">
      <w:pPr>
        <w:spacing w:after="227"/>
        <w:ind w:left="835" w:right="112"/>
      </w:pPr>
      <w:r>
        <w:t>6.2</w:t>
      </w:r>
      <w:r>
        <w:rPr>
          <w:rFonts w:ascii="Arial" w:eastAsia="Arial" w:hAnsi="Arial" w:cs="Arial"/>
        </w:rPr>
        <w:t xml:space="preserve"> </w:t>
      </w:r>
      <w:r>
        <w:t>A kollégiumokban/diákotthonok</w:t>
      </w:r>
      <w:r>
        <w:t xml:space="preserve">ban lakó tanulók figyelmét fel kell hívni, hogy ha bármilyen betegségre utaló panaszuk van, azt azonnal jelezzék a nevelőtanárnak. A tanulók egészségvédelméért a kollégiumi/diákotthon a felelős a szülő helyett, ezért a lakókat naponta </w:t>
      </w:r>
      <w:r>
        <w:lastRenderedPageBreak/>
        <w:t>kikérdezik(szóban) eg</w:t>
      </w:r>
      <w:r>
        <w:t xml:space="preserve">észségi állapotukról és szükség szerint, panaszok esetén testhőmérséklet mérést végeznek rajtuk, amit eltérés esetén dokumentálnak. A koronavírus megbetegedés tüneteit mutató személyt azonnal el kell különíteni.   </w:t>
      </w:r>
    </w:p>
    <w:p w:rsidR="00416CC9" w:rsidRDefault="003F4A9F">
      <w:pPr>
        <w:spacing w:after="222"/>
        <w:ind w:left="835" w:right="112"/>
      </w:pPr>
      <w:r>
        <w:t>6.4</w:t>
      </w:r>
      <w:r>
        <w:rPr>
          <w:rFonts w:ascii="Arial" w:eastAsia="Arial" w:hAnsi="Arial" w:cs="Arial"/>
        </w:rPr>
        <w:t xml:space="preserve"> </w:t>
      </w:r>
      <w:r>
        <w:t xml:space="preserve">Az elhelyezés során törekedni kell arra, hogy az azonos tantermi órákat látogató tanulók kerüljenek egy-egy kollégiumi szobában elhelyezésre.   </w:t>
      </w:r>
    </w:p>
    <w:p w:rsidR="00416CC9" w:rsidRDefault="003F4A9F">
      <w:pPr>
        <w:spacing w:after="263" w:line="334" w:lineRule="auto"/>
        <w:ind w:left="845" w:right="107" w:hanging="514"/>
        <w:jc w:val="left"/>
      </w:pPr>
      <w:r>
        <w:t>6.6</w:t>
      </w:r>
      <w:r>
        <w:rPr>
          <w:rFonts w:ascii="Arial" w:eastAsia="Arial" w:hAnsi="Arial" w:cs="Arial"/>
        </w:rPr>
        <w:t xml:space="preserve"> </w:t>
      </w:r>
      <w:r>
        <w:t xml:space="preserve">Kollégiumonként/diákotthononként a férőhelyek 5%-át üresen kell tartani, elkülönítési és hatósági karantén helyszín céljából. A pihenőterek, közös használatú helyiségek (bel- </w:t>
      </w:r>
      <w:r>
        <w:t xml:space="preserve">és kültéren egyaránt) berendezéseinek számát szükség szerint csökkenteni kell a zsúfoltság elkerülése érdekében.   </w:t>
      </w:r>
    </w:p>
    <w:p w:rsidR="00416CC9" w:rsidRDefault="003F4A9F">
      <w:pPr>
        <w:ind w:left="835" w:right="112"/>
      </w:pPr>
      <w:r>
        <w:t>6.7</w:t>
      </w:r>
      <w:r>
        <w:rPr>
          <w:rFonts w:ascii="Arial" w:eastAsia="Arial" w:hAnsi="Arial" w:cs="Arial"/>
        </w:rPr>
        <w:t xml:space="preserve"> </w:t>
      </w:r>
      <w:r>
        <w:t>A közös használatú helyiségeket fokozottan kell takarítani és ajánlott rendszeresen fertőtleníteni és szellőztetni. A közösségi helyekné</w:t>
      </w:r>
      <w:r>
        <w:t xml:space="preserve">l virucid hatású kézfertőtlenítő készüléket kell elhelyezni, melyet folyamatosan fel kell tölteni.  </w:t>
      </w:r>
    </w:p>
    <w:p w:rsidR="00416CC9" w:rsidRDefault="003F4A9F">
      <w:pPr>
        <w:spacing w:after="217"/>
        <w:ind w:left="835" w:right="112"/>
      </w:pPr>
      <w:r>
        <w:t>6.8</w:t>
      </w:r>
      <w:r>
        <w:rPr>
          <w:rFonts w:ascii="Arial" w:eastAsia="Arial" w:hAnsi="Arial" w:cs="Arial"/>
        </w:rPr>
        <w:t xml:space="preserve"> </w:t>
      </w:r>
      <w:r>
        <w:t xml:space="preserve">A kollégiumi/diákotthoni karanténban elhelyezett tanulók ellátását a járványügyi szabályoknak megfelelően kell megszervezni.  </w:t>
      </w:r>
    </w:p>
    <w:p w:rsidR="00416CC9" w:rsidRDefault="003F4A9F">
      <w:pPr>
        <w:spacing w:after="169"/>
        <w:ind w:left="835" w:right="112"/>
      </w:pPr>
      <w:r>
        <w:t>6.9 Fertőzésgyanú esetér</w:t>
      </w:r>
      <w:r>
        <w:t xml:space="preserve">e egy riasztási protokoll kialakítása szükséges, melynek segítségével az érintett elkülönítése a lehető leggyorsabban megvalósul. Ezzel párhuzamosan az NNK honlapján elérhető általános eljárásrend alapján szükséges az azonnali intézkedések megtétele.   </w:t>
      </w:r>
    </w:p>
    <w:p w:rsidR="00416CC9" w:rsidRDefault="003F4A9F">
      <w:pPr>
        <w:spacing w:after="119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16CC9" w:rsidRDefault="003F4A9F">
      <w:pPr>
        <w:pStyle w:val="Cmsor1"/>
        <w:ind w:left="235" w:right="114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ISKOLA EGÉSZSÉGÜGYI ELLÁTÁS SZABÁLYAI  </w:t>
      </w:r>
    </w:p>
    <w:p w:rsidR="00416CC9" w:rsidRDefault="003F4A9F">
      <w:pPr>
        <w:spacing w:after="111" w:line="259" w:lineRule="auto"/>
        <w:ind w:left="72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16CC9" w:rsidRDefault="003F4A9F">
      <w:pPr>
        <w:ind w:left="835" w:right="112"/>
      </w:pPr>
      <w:r>
        <w:t>7.1</w:t>
      </w:r>
      <w:r>
        <w:rPr>
          <w:rFonts w:ascii="Arial" w:eastAsia="Arial" w:hAnsi="Arial" w:cs="Arial"/>
        </w:rPr>
        <w:t xml:space="preserve"> </w:t>
      </w:r>
      <w:r>
        <w:t>Az iskolai szűrővizsgálatok és az iskola-egészségügyi ellátás során az egyéb egészségügyi ellátásra vonatkozó szabályokat szükséges betartani. Ennek megfelelően, amennyiben az egészségügyi ellátás korlátoz</w:t>
      </w:r>
      <w:r>
        <w:t xml:space="preserve">ásának elrendelésére nem kerül sor, a szűrővizsgálatokat, és egyéb feladatokat maradéktalanul el kell végezni.   </w:t>
      </w:r>
    </w:p>
    <w:p w:rsidR="00416CC9" w:rsidRDefault="003F4A9F">
      <w:pPr>
        <w:ind w:left="835" w:right="112"/>
      </w:pPr>
      <w:r>
        <w:t>7.2</w:t>
      </w:r>
      <w:r>
        <w:rPr>
          <w:rFonts w:ascii="Arial" w:eastAsia="Arial" w:hAnsi="Arial" w:cs="Arial"/>
        </w:rPr>
        <w:t xml:space="preserve"> </w:t>
      </w:r>
      <w:r>
        <w:t>A járványügyi készültség időszakában az iskola-egészségügyi ellátás védőnői vonatkozásban az iskola-egészségügyi ellátásról szóló 26/1997.</w:t>
      </w:r>
      <w:r>
        <w:t xml:space="preserve"> (IX.3.) NM rendelet 3. sz. melléklete, az egyeztetett munkaterv, az oktatási intézményekre vonatkozó, valamint a járványügyi helyzetnek megfelelő eljárásrend alapján történik, mely feltételezi a pedagógus, a védőnő, az iskolaorvos és a tanuló folyamatos e</w:t>
      </w:r>
      <w:r>
        <w:t xml:space="preserve">gyüttműködését.  </w:t>
      </w:r>
    </w:p>
    <w:p w:rsidR="00416CC9" w:rsidRDefault="003F4A9F">
      <w:pPr>
        <w:ind w:left="835" w:right="112"/>
      </w:pPr>
      <w:r>
        <w:t>7.3</w:t>
      </w:r>
      <w:r>
        <w:rPr>
          <w:rFonts w:ascii="Arial" w:eastAsia="Arial" w:hAnsi="Arial" w:cs="Arial"/>
        </w:rPr>
        <w:t xml:space="preserve"> </w:t>
      </w:r>
      <w:r>
        <w:t>A személyes találkozást igénylő teendők esetében – védőnői szűrővizsgálatok, tisztasági vizsgálatok, védőoltások, védőnői fogadóóra – a feladatok elvégzése a fenti járványügyi óvintézkedések (személyi higiéné, a használt eszközök fert</w:t>
      </w:r>
      <w:r>
        <w:t xml:space="preserve">őtlenítése, szellőztetés, zsúfoltság kerülése, </w:t>
      </w:r>
      <w:r>
        <w:lastRenderedPageBreak/>
        <w:t xml:space="preserve">maszkhasználat) figyelembe vételével történik. A megfelelő szervezéssel (időbeli ütemezés, pontos időpont megadásával) az eltérő osztályokban tanulók közötti találkozások számát csökkenteni kell.  </w:t>
      </w:r>
    </w:p>
    <w:p w:rsidR="00416CC9" w:rsidRDefault="003F4A9F">
      <w:pPr>
        <w:ind w:left="835" w:right="112"/>
      </w:pPr>
      <w:r>
        <w:t>7.4</w:t>
      </w:r>
      <w:r>
        <w:rPr>
          <w:rFonts w:ascii="Arial" w:eastAsia="Arial" w:hAnsi="Arial" w:cs="Arial"/>
        </w:rPr>
        <w:t xml:space="preserve"> </w:t>
      </w:r>
      <w:r>
        <w:t>Az egés</w:t>
      </w:r>
      <w:r>
        <w:t>zségügyi ellátás során be kell tartani az infekciókontroll szabályokat (a koronavírustól függetlenül is), különös tekintettel a koronavírus járvánnyal kapcsolatban az NNK által kiadott, a járványügyi és infekciókontroll szabályokat tartalmazó Eljárásrendbe</w:t>
      </w:r>
      <w:r>
        <w:t>n részletezett utasításokat. A szűrővizsgálatok helyszínén (iskolaorvosi rendelő/védőnői szoba/szűrővizsgálati helyiség, védőnői tanácsadó) biztosítani kell a szappanos kézmosás és a kézfertőtlenítés lehetőségét, gondoskodni kell a fertőtlenítőszeres takar</w:t>
      </w:r>
      <w:r>
        <w:t xml:space="preserve">ításról és a gyakori szellőztetésről.  </w:t>
      </w:r>
    </w:p>
    <w:p w:rsidR="00416CC9" w:rsidRDefault="003F4A9F">
      <w:pPr>
        <w:spacing w:after="131"/>
        <w:ind w:left="835" w:right="112"/>
      </w:pPr>
      <w:r>
        <w:t>7.5</w:t>
      </w:r>
      <w:r>
        <w:rPr>
          <w:rFonts w:ascii="Arial" w:eastAsia="Arial" w:hAnsi="Arial" w:cs="Arial"/>
        </w:rPr>
        <w:t xml:space="preserve"> </w:t>
      </w:r>
      <w:r>
        <w:t>Amennyiben az egészségügyi ellátás során a gyermeknél fertőzés tünetei észlelhetők, jelen tájékoztató „Teendők beteg személy esetén” pontja szerinti intézkedések megtétele szükséges, mely egyidejűleg kiegészítend</w:t>
      </w:r>
      <w:r>
        <w:t xml:space="preserve">ő a vizsgálatok felfüggesztésével, a helyiség és az eszközök fertőtlenítésével, és alapos szellőztetéssel.   </w:t>
      </w:r>
    </w:p>
    <w:p w:rsidR="00416CC9" w:rsidRDefault="003F4A9F">
      <w:pPr>
        <w:spacing w:after="118" w:line="259" w:lineRule="auto"/>
        <w:ind w:left="4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416CC9" w:rsidRDefault="003F4A9F">
      <w:pPr>
        <w:pStyle w:val="Cmsor1"/>
        <w:ind w:left="235" w:right="3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TANULÓI HIÁNYZÁSOK KEZELÉSE  </w:t>
      </w:r>
    </w:p>
    <w:p w:rsidR="00416CC9" w:rsidRDefault="003F4A9F">
      <w:pPr>
        <w:spacing w:after="69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416CC9" w:rsidRPr="003B7605" w:rsidRDefault="003F4A9F">
      <w:pPr>
        <w:spacing w:after="91" w:line="269" w:lineRule="auto"/>
        <w:ind w:left="-5" w:right="103" w:hanging="10"/>
        <w:rPr>
          <w:color w:val="000000" w:themeColor="text1"/>
        </w:rPr>
      </w:pPr>
      <w:r w:rsidRPr="003B7605">
        <w:rPr>
          <w:color w:val="000000" w:themeColor="text1"/>
        </w:rPr>
        <w:t>A 20/2012.EMMI rendelet 51.§ (2) bekezdése c) pontja értelmében az intézményvezetőnek alapos indok esetén kell a tanulói távolmaradást igazoltnak tekinteni. Ilyen indoknak tekinthető a járványhelyzetből fakadó alapos ok is</w:t>
      </w:r>
      <w:r w:rsidRPr="003B7605">
        <w:rPr>
          <w:b/>
          <w:color w:val="000000" w:themeColor="text1"/>
          <w:u w:val="single" w:color="FF0000"/>
        </w:rPr>
        <w:t>, ugyanakkor</w:t>
      </w:r>
      <w:r w:rsidRPr="003B7605">
        <w:rPr>
          <w:color w:val="000000" w:themeColor="text1"/>
        </w:rPr>
        <w:t xml:space="preserve"> –</w:t>
      </w:r>
      <w:r w:rsidRPr="003B7605">
        <w:rPr>
          <w:b/>
          <w:color w:val="000000" w:themeColor="text1"/>
        </w:rPr>
        <w:t xml:space="preserve"> ahogyan az alapvető</w:t>
      </w:r>
      <w:r w:rsidRPr="003B7605">
        <w:rPr>
          <w:b/>
          <w:color w:val="000000" w:themeColor="text1"/>
        </w:rPr>
        <w:t xml:space="preserve"> jogok biztosa is megállapította(AJB2289/2021)- a tanuló hiányzásának a járványhelyzetre tekintettel ,</w:t>
      </w:r>
      <w:r w:rsidRPr="003B7605">
        <w:rPr>
          <w:b/>
          <w:color w:val="000000" w:themeColor="text1"/>
          <w:u w:val="single" w:color="FF0000"/>
        </w:rPr>
        <w:t>általánosan, előre meg nem</w:t>
      </w:r>
      <w:r w:rsidRPr="003B7605">
        <w:rPr>
          <w:b/>
          <w:color w:val="000000" w:themeColor="text1"/>
        </w:rPr>
        <w:t xml:space="preserve"> </w:t>
      </w:r>
      <w:r w:rsidRPr="003B7605">
        <w:rPr>
          <w:b/>
          <w:color w:val="000000" w:themeColor="text1"/>
          <w:u w:val="single" w:color="FF0000"/>
        </w:rPr>
        <w:t>határozott időtartamra történő szülői igazolása nem tekintendő automatikusan alapos indoknak,</w:t>
      </w:r>
      <w:r w:rsidRPr="003B7605">
        <w:rPr>
          <w:b/>
          <w:color w:val="000000" w:themeColor="text1"/>
        </w:rPr>
        <w:t xml:space="preserve"> minden ilyen szülői/gondviselői k</w:t>
      </w:r>
      <w:r w:rsidRPr="003B7605">
        <w:rPr>
          <w:b/>
          <w:color w:val="000000" w:themeColor="text1"/>
        </w:rPr>
        <w:t>érelmet a döntésre jogosult intézményvezetőnek a kérelmező körülménye és a járvány alakulásának függvényében aktuálisan kell mérlegelnie és időszakonként felül kell vizsgálni.</w:t>
      </w:r>
      <w:r w:rsidRPr="003B7605">
        <w:rPr>
          <w:color w:val="000000" w:themeColor="text1"/>
        </w:rPr>
        <w:t xml:space="preserve"> </w:t>
      </w:r>
    </w:p>
    <w:p w:rsidR="00416CC9" w:rsidRPr="003B7605" w:rsidRDefault="003F4A9F">
      <w:pPr>
        <w:spacing w:after="67" w:line="300" w:lineRule="auto"/>
        <w:ind w:left="360" w:right="0" w:firstLine="0"/>
        <w:jc w:val="left"/>
        <w:rPr>
          <w:color w:val="000000" w:themeColor="text1"/>
        </w:rPr>
      </w:pPr>
      <w:r w:rsidRPr="003B7605">
        <w:rPr>
          <w:color w:val="000000" w:themeColor="text1"/>
        </w:rPr>
        <w:t xml:space="preserve">A döntés során elsődlegesen azt kell mérlegelni, hogy  </w:t>
      </w:r>
    </w:p>
    <w:p w:rsidR="00416CC9" w:rsidRPr="003B7605" w:rsidRDefault="003F4A9F">
      <w:pPr>
        <w:numPr>
          <w:ilvl w:val="0"/>
          <w:numId w:val="4"/>
        </w:numPr>
        <w:spacing w:after="1" w:line="300" w:lineRule="auto"/>
        <w:ind w:right="0" w:hanging="360"/>
        <w:jc w:val="left"/>
        <w:rPr>
          <w:color w:val="000000" w:themeColor="text1"/>
        </w:rPr>
      </w:pPr>
      <w:r w:rsidRPr="003B7605">
        <w:rPr>
          <w:color w:val="000000" w:themeColor="text1"/>
        </w:rPr>
        <w:t>az intézményben vannak-</w:t>
      </w:r>
      <w:r w:rsidRPr="003B7605">
        <w:rPr>
          <w:color w:val="000000" w:themeColor="text1"/>
        </w:rPr>
        <w:t xml:space="preserve">e igazoltan fertőzöttek, fennáll-e a tanuló megfertőződésének a reális veszélye; </w:t>
      </w:r>
    </w:p>
    <w:p w:rsidR="00416CC9" w:rsidRPr="003B7605" w:rsidRDefault="003F4A9F">
      <w:pPr>
        <w:numPr>
          <w:ilvl w:val="0"/>
          <w:numId w:val="4"/>
        </w:numPr>
        <w:spacing w:after="1" w:line="300" w:lineRule="auto"/>
        <w:ind w:right="0" w:hanging="360"/>
        <w:jc w:val="left"/>
        <w:rPr>
          <w:color w:val="000000" w:themeColor="text1"/>
        </w:rPr>
      </w:pPr>
      <w:r w:rsidRPr="003B7605">
        <w:rPr>
          <w:color w:val="000000" w:themeColor="text1"/>
        </w:rPr>
        <w:t xml:space="preserve">a tanulónak az iskolában való jelenléte, illetve az oda-és hazajutása során mennyire biztosított a fertőzés megelőzése; </w:t>
      </w:r>
    </w:p>
    <w:p w:rsidR="00416CC9" w:rsidRPr="003B7605" w:rsidRDefault="003F4A9F">
      <w:pPr>
        <w:numPr>
          <w:ilvl w:val="0"/>
          <w:numId w:val="4"/>
        </w:numPr>
        <w:spacing w:after="1" w:line="300" w:lineRule="auto"/>
        <w:ind w:right="0" w:hanging="360"/>
        <w:jc w:val="left"/>
        <w:rPr>
          <w:color w:val="000000" w:themeColor="text1"/>
        </w:rPr>
      </w:pPr>
      <w:r w:rsidRPr="003B7605">
        <w:rPr>
          <w:color w:val="000000" w:themeColor="text1"/>
        </w:rPr>
        <w:t>az esetleges megfertőződésnek milyen hatása lehet a t</w:t>
      </w:r>
      <w:r w:rsidRPr="003B7605">
        <w:rPr>
          <w:color w:val="000000" w:themeColor="text1"/>
        </w:rPr>
        <w:t xml:space="preserve">anulóra és a vele egy háztartásban élő személyekre; </w:t>
      </w:r>
    </w:p>
    <w:p w:rsidR="00416CC9" w:rsidRPr="003B7605" w:rsidRDefault="003F4A9F">
      <w:pPr>
        <w:numPr>
          <w:ilvl w:val="0"/>
          <w:numId w:val="4"/>
        </w:numPr>
        <w:spacing w:after="1" w:line="300" w:lineRule="auto"/>
        <w:ind w:right="0" w:hanging="360"/>
        <w:jc w:val="left"/>
        <w:rPr>
          <w:color w:val="000000" w:themeColor="text1"/>
        </w:rPr>
      </w:pPr>
      <w:r w:rsidRPr="003B7605">
        <w:rPr>
          <w:color w:val="000000" w:themeColor="text1"/>
        </w:rPr>
        <w:t xml:space="preserve">a tanulóra és családjára nézve az érintett gyermek otthonmaradása vagy az iskolába járása nyújt-e nagyobb biztonságot a fertőzéssel szemben; </w:t>
      </w:r>
    </w:p>
    <w:p w:rsidR="00416CC9" w:rsidRPr="003B7605" w:rsidRDefault="003F4A9F">
      <w:pPr>
        <w:numPr>
          <w:ilvl w:val="0"/>
          <w:numId w:val="4"/>
        </w:numPr>
        <w:spacing w:after="31" w:line="300" w:lineRule="auto"/>
        <w:ind w:right="0" w:hanging="360"/>
        <w:jc w:val="left"/>
        <w:rPr>
          <w:color w:val="000000" w:themeColor="text1"/>
        </w:rPr>
      </w:pPr>
      <w:r w:rsidRPr="003B7605">
        <w:rPr>
          <w:color w:val="000000" w:themeColor="text1"/>
        </w:rPr>
        <w:t>a tanuló életkorára figyelemmel biztosítható-e felügyelete az</w:t>
      </w:r>
      <w:r w:rsidRPr="003B7605">
        <w:rPr>
          <w:color w:val="000000" w:themeColor="text1"/>
        </w:rPr>
        <w:t xml:space="preserve"> iskolából való távolmaradás alatt. </w:t>
      </w:r>
    </w:p>
    <w:p w:rsidR="00416CC9" w:rsidRDefault="003F4A9F">
      <w:pPr>
        <w:spacing w:after="116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416CC9" w:rsidRDefault="003F4A9F">
      <w:pPr>
        <w:pStyle w:val="Cmsor1"/>
        <w:spacing w:after="60"/>
        <w:ind w:left="235" w:right="0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TEENDŐK BETEG SZEMÉLY ESETÉN  </w:t>
      </w:r>
    </w:p>
    <w:p w:rsidR="00416CC9" w:rsidRPr="003B7605" w:rsidRDefault="003F4A9F">
      <w:pPr>
        <w:spacing w:after="1" w:line="300" w:lineRule="auto"/>
        <w:ind w:left="0" w:right="0" w:firstLine="0"/>
        <w:jc w:val="left"/>
        <w:rPr>
          <w:color w:val="000000" w:themeColor="text1"/>
        </w:rPr>
      </w:pPr>
      <w:r w:rsidRPr="003B7605">
        <w:rPr>
          <w:b/>
          <w:color w:val="000000" w:themeColor="text1"/>
        </w:rPr>
        <w:t xml:space="preserve"> </w:t>
      </w:r>
      <w:r w:rsidRPr="003B7605">
        <w:rPr>
          <w:color w:val="000000" w:themeColor="text1"/>
        </w:rPr>
        <w:t xml:space="preserve">A fertőzésben érintett gyermek, tanuló a 9.fejezetben meghatározottak szerint felgyógyulásig nem látogathatja az intézményt. </w:t>
      </w:r>
    </w:p>
    <w:p w:rsidR="00416CC9" w:rsidRDefault="003F4A9F">
      <w:pPr>
        <w:spacing w:after="103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ind w:left="835" w:right="112"/>
      </w:pPr>
      <w:r>
        <w:lastRenderedPageBreak/>
        <w:t>9.1</w:t>
      </w:r>
      <w:r>
        <w:rPr>
          <w:rFonts w:ascii="Arial" w:eastAsia="Arial" w:hAnsi="Arial" w:cs="Arial"/>
        </w:rPr>
        <w:t xml:space="preserve"> </w:t>
      </w:r>
      <w:r>
        <w:t>Amennyiben egy gyermeknél, pedagógusnál, vagy egy</w:t>
      </w:r>
      <w:r>
        <w:t>éb dolgozónál fertőzés tünetei észlelhetők, haladéktalanul el kell őt különíteni, egyúttal értesíteni kell az iskolaegészségügyi orvost, aki az érvényes eljárásrend szerint dönt a további teendőkről. Gyermek esetén a szülő/gondviselő értesítéséről is gondo</w:t>
      </w:r>
      <w:r>
        <w:t xml:space="preserve">skodni kell, akinek a figyelmét fel kell hívni arra, hogy feltétlenül keressék meg telefonon a gyermek háziorvosát/házi gyermekorvosát. Azt követően az orvos utasításainak alapján járjanak el.  </w:t>
      </w:r>
    </w:p>
    <w:p w:rsidR="00416CC9" w:rsidRDefault="003F4A9F">
      <w:pPr>
        <w:spacing w:after="353" w:line="259" w:lineRule="auto"/>
        <w:ind w:left="331" w:right="112" w:firstLine="0"/>
      </w:pPr>
      <w:r>
        <w:t>9.2</w:t>
      </w:r>
      <w:r>
        <w:rPr>
          <w:rFonts w:ascii="Arial" w:eastAsia="Arial" w:hAnsi="Arial" w:cs="Arial"/>
        </w:rPr>
        <w:t xml:space="preserve"> </w:t>
      </w:r>
      <w:r>
        <w:t>A beteg gyermek felügyeletét ellátó személynek kesztyű és</w:t>
      </w:r>
      <w:r>
        <w:t xml:space="preserve"> maszk használata kötelező.  </w:t>
      </w:r>
    </w:p>
    <w:p w:rsidR="00416CC9" w:rsidRDefault="003F4A9F">
      <w:pPr>
        <w:ind w:left="835" w:right="112"/>
      </w:pPr>
      <w:r>
        <w:t>9.3</w:t>
      </w:r>
      <w:r>
        <w:rPr>
          <w:rFonts w:ascii="Arial" w:eastAsia="Arial" w:hAnsi="Arial" w:cs="Arial"/>
        </w:rPr>
        <w:t xml:space="preserve"> </w:t>
      </w:r>
      <w:r>
        <w:t>Amennyiben felmerül a COVID-19 fertőzés gyanúja, fontos, hogy megfelelő felkészültséggel rendelkező egészségügyi dolgozó kerüljön értesítésre. A háziorvos, házi gyermekorvos, illetve a kezelőorvos jogosult a COVID-19 fertő</w:t>
      </w:r>
      <w:r>
        <w:t xml:space="preserve">zés gyanújára vonatkozóan nyilatkozni. Amennyiben fennáll a gyanú, nekik kötelességük az NNK által kiadott aktuális eljárásrendnek megfelelően ellátni a beteggel kapcsolatos teendőket.  </w:t>
      </w:r>
    </w:p>
    <w:p w:rsidR="00416CC9" w:rsidRDefault="003F4A9F">
      <w:pPr>
        <w:spacing w:after="196"/>
        <w:ind w:left="835" w:right="112"/>
      </w:pPr>
      <w:r>
        <w:t>9.4</w:t>
      </w:r>
      <w:r>
        <w:rPr>
          <w:rFonts w:ascii="Arial" w:eastAsia="Arial" w:hAnsi="Arial" w:cs="Arial"/>
        </w:rPr>
        <w:t xml:space="preserve"> </w:t>
      </w:r>
      <w:r>
        <w:t xml:space="preserve">A gyermek az iskolába – hasonlóan más megbetegedésekhez – </w:t>
      </w:r>
      <w:r>
        <w:t xml:space="preserve">kizárólag orvosi igazolással térhet vissza, melyet az intézmények el kell fogadnia, azt saját hatáskörben nem bírálhatja felül.  </w:t>
      </w:r>
    </w:p>
    <w:p w:rsidR="00416CC9" w:rsidRDefault="003F4A9F">
      <w:pPr>
        <w:spacing w:after="224"/>
        <w:ind w:left="835" w:right="112"/>
      </w:pPr>
      <w:r>
        <w:rPr>
          <w:sz w:val="20"/>
        </w:rPr>
        <w:t>9.5</w:t>
      </w:r>
      <w:r>
        <w:rPr>
          <w:rFonts w:ascii="Arial" w:eastAsia="Arial" w:hAnsi="Arial" w:cs="Arial"/>
          <w:sz w:val="20"/>
        </w:rPr>
        <w:t xml:space="preserve"> </w:t>
      </w:r>
      <w:r>
        <w:t>Amennyiben krónikus betegséggel élő gyermek az új koronavírus okozta járványügyi helyzet miatt speciális eljárást, védelme</w:t>
      </w:r>
      <w:r>
        <w:t>t igényel, erről a kezelőorvosnak kell döntenie, mely alapján a szükséges intézkedéseket meg kell tenni.</w:t>
      </w:r>
      <w:r>
        <w:rPr>
          <w:sz w:val="20"/>
        </w:rPr>
        <w:t xml:space="preserve"> </w:t>
      </w:r>
      <w:r>
        <w:t xml:space="preserve"> </w:t>
      </w:r>
    </w:p>
    <w:p w:rsidR="00416CC9" w:rsidRDefault="003F4A9F">
      <w:pPr>
        <w:pStyle w:val="Cmsor1"/>
        <w:ind w:left="235" w:right="21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INTÉZKEDÉSEK FERTŐZÉSSEL ÉRINTETT INTÉZMÉNYEK ESETÉBEN  </w:t>
      </w:r>
    </w:p>
    <w:p w:rsidR="00416CC9" w:rsidRDefault="003F4A9F">
      <w:pPr>
        <w:spacing w:after="111" w:line="259" w:lineRule="auto"/>
        <w:ind w:left="720" w:right="0" w:firstLine="0"/>
        <w:jc w:val="left"/>
      </w:pPr>
      <w:r>
        <w:t xml:space="preserve">  </w:t>
      </w:r>
    </w:p>
    <w:p w:rsidR="00416CC9" w:rsidRDefault="003F4A9F">
      <w:pPr>
        <w:ind w:left="835" w:right="112"/>
      </w:pPr>
      <w:r>
        <w:t>10.1</w:t>
      </w:r>
      <w:r>
        <w:rPr>
          <w:rFonts w:ascii="Arial" w:eastAsia="Arial" w:hAnsi="Arial" w:cs="Arial"/>
        </w:rPr>
        <w:t xml:space="preserve"> </w:t>
      </w:r>
      <w:r>
        <w:t>Annak érdekében, hogy szükség esetén minden iskola felkészült legyen a tantermen kívüli, digitális munkarendre való áttérésre, a nevelőtestületnek ki kell dolgoznia a saját protokollját és bevezetésére fel kell készülnie. Ehhez kövessék az intézmények az O</w:t>
      </w:r>
      <w:r>
        <w:t xml:space="preserve">ktatási Hivatal honlapján közzétételre kerülő módszertani ajánlást.  </w:t>
      </w:r>
    </w:p>
    <w:p w:rsidR="00416CC9" w:rsidRDefault="003F4A9F">
      <w:pPr>
        <w:ind w:left="835" w:right="112"/>
      </w:pPr>
      <w:r>
        <w:t>10.2</w:t>
      </w:r>
      <w:r>
        <w:rPr>
          <w:rFonts w:ascii="Arial" w:eastAsia="Arial" w:hAnsi="Arial" w:cs="Arial"/>
        </w:rPr>
        <w:t xml:space="preserve"> </w:t>
      </w:r>
      <w:r>
        <w:t>A járványügyi intézkedések meghatározása (beleértve a karantén elrendelését, feloldását stb.) a területi népegészségügyi hatóság, míg a tanügyi intézkedésekre (így a rendkívüli szün</w:t>
      </w:r>
      <w:r>
        <w:t xml:space="preserve">et vagy a tantermen kívüli, digitális munkarend elrendelésére vagy visszavonására) vonatkozó javaslat felterjesztése az Emberi Erőforrások Minisztériuma feladata. Amennyiben egy köznevelési intézményben COVID-19 fertőzés ténye igazolódik, arról a területi </w:t>
      </w:r>
      <w:r>
        <w:t xml:space="preserve">népegészségügyi hatóságot, azaz a Megyei/Fővárosi Kormányhivatal népegészségügyi feladatkörben eljáró járási/kerületi hivatalát, valamint tankerületi intézmény esetén a tankerületet, minden egyéb köznevelési intézmény esetén a </w:t>
      </w:r>
      <w:r>
        <w:rPr>
          <w:color w:val="0070C0"/>
        </w:rPr>
        <w:t>vedekezesakoznevelesben@emmi.</w:t>
      </w:r>
      <w:r>
        <w:rPr>
          <w:color w:val="0070C0"/>
        </w:rPr>
        <w:t>gov.hu</w:t>
      </w:r>
      <w:r>
        <w:t xml:space="preserve"> címen az Emberi Erőforrások Minisztériumát haladéktalanul tájékoztatni kell.  </w:t>
      </w:r>
    </w:p>
    <w:p w:rsidR="00416CC9" w:rsidRDefault="003F4A9F">
      <w:pPr>
        <w:ind w:left="835" w:right="112"/>
      </w:pPr>
      <w:r>
        <w:lastRenderedPageBreak/>
        <w:t>10.3</w:t>
      </w:r>
      <w:r>
        <w:rPr>
          <w:rFonts w:ascii="Arial" w:eastAsia="Arial" w:hAnsi="Arial" w:cs="Arial"/>
        </w:rPr>
        <w:t xml:space="preserve"> </w:t>
      </w:r>
      <w:r>
        <w:t>Az NNK - a területi népegészségügyi hatóság, azaz a Megyei/Fővárosi Kormányhivatal népegészségügyi feladatkörben eljáró járási/kerületi hivatala által elvégzett járv</w:t>
      </w:r>
      <w:r>
        <w:t>ányügyi vizsgálat és kontaktkutatás eredménye alapján – az azonnali intézkedésekről az EMMI Köznevelésért Felelős Államtitkárságát tájékoztatja azon köznevelési intézmények, illetve feladatellátási helyek alapadatai megadásával együtt, amelyekről bebizonyo</w:t>
      </w:r>
      <w:r>
        <w:t xml:space="preserve">sodik, hogy az intézménnyel jogviszonyban álló tanuló, pedagógus vagy egyéb személy tesztje koronavírus-pozitív.   </w:t>
      </w:r>
    </w:p>
    <w:p w:rsidR="00416CC9" w:rsidRDefault="003F4A9F">
      <w:pPr>
        <w:spacing w:after="263" w:line="334" w:lineRule="auto"/>
        <w:ind w:left="331" w:right="107" w:firstLine="0"/>
        <w:jc w:val="left"/>
      </w:pPr>
      <w:r>
        <w:t>10.4</w:t>
      </w:r>
      <w:r>
        <w:rPr>
          <w:rFonts w:ascii="Arial" w:eastAsia="Arial" w:hAnsi="Arial" w:cs="Arial"/>
        </w:rPr>
        <w:t xml:space="preserve"> </w:t>
      </w:r>
      <w:r>
        <w:t>A közneveléssel összefüggő egyes kormányrendeletek módosításáról szóló 417/2020. (VIII. 30.)  Korm. rendelet 26.§ értelmében a koronaví</w:t>
      </w:r>
      <w:r>
        <w:t>rus-világjárvány által okozott fertőzés vagy fertőzött személyek megjelenése a nevelési-oktatási intézményben a nemzeti köznevelésről szóló 2011. évi CXC. törvény 30. § (5) bekezdése szerinti megyére, fővárosra kiterjedő veszélyhelyzetnek minősül. Ennek me</w:t>
      </w:r>
      <w:r>
        <w:t xml:space="preserve">gfelelően koronavírus érintettség esetén az adott intézményben vagy település intézményeiben csak az Oktatási Hivatal rendelhet el rendkívüli szünetet.   </w:t>
      </w:r>
    </w:p>
    <w:p w:rsidR="00416CC9" w:rsidRDefault="003F4A9F">
      <w:pPr>
        <w:ind w:left="835" w:right="112"/>
      </w:pPr>
      <w:r>
        <w:t>10.5</w:t>
      </w:r>
      <w:r>
        <w:rPr>
          <w:rFonts w:ascii="Arial" w:eastAsia="Arial" w:hAnsi="Arial" w:cs="Arial"/>
        </w:rPr>
        <w:t xml:space="preserve"> </w:t>
      </w:r>
      <w:r>
        <w:t>Az adatok alapján az EMMI és az NNK közösen megvizsgálja, hogy szükséges-e elrendelni az intézmé</w:t>
      </w:r>
      <w:r>
        <w:t xml:space="preserve">nyben más munkarendet. Az intézményben vagy azon belül meghatározott osztályokban a tantermen kívüli, digitális munkarend határozott időre történő bevezetéséről az Operatív Törzs dönt. Az intézmény haladéktalanul tájékoztatást kap a döntésről. Az átállást </w:t>
      </w:r>
      <w:r>
        <w:t xml:space="preserve">okozó állapot megszűnése után az intézmény jelzést kap arra, hogy térjen vissza a normál munkarend szerinti oktatás folytatására. A további népegészségügyi döntéseket az NNK és az érintett szervezetek hozzák meg és hajtják végre.  </w:t>
      </w:r>
    </w:p>
    <w:p w:rsidR="00416CC9" w:rsidRDefault="003F4A9F">
      <w:pPr>
        <w:ind w:left="835" w:right="112"/>
      </w:pPr>
      <w:r>
        <w:t>10.6</w:t>
      </w:r>
      <w:r>
        <w:rPr>
          <w:rFonts w:ascii="Arial" w:eastAsia="Arial" w:hAnsi="Arial" w:cs="Arial"/>
        </w:rPr>
        <w:t xml:space="preserve"> </w:t>
      </w:r>
      <w:r>
        <w:t>A tantermen kívüli,</w:t>
      </w:r>
      <w:r>
        <w:t xml:space="preserve"> digitális munkarendben a nevelés-oktatás, a tanulási folyamat ellenőrzése és támogatása a pedagógusok és a tanulók online vagy más, személyes találkozást nem igénylő kapcsolatában – elsősorban digitális eszközök alkalmazásával – történik. A tanulók a tant</w:t>
      </w:r>
      <w:r>
        <w:t xml:space="preserve">ermen kívüli, digitális munkarend elrendelését követő naptól az iskolát oktatási célból nem látogathatják.    </w:t>
      </w:r>
    </w:p>
    <w:p w:rsidR="00416CC9" w:rsidRDefault="003F4A9F">
      <w:pPr>
        <w:ind w:left="835" w:right="112"/>
      </w:pPr>
      <w:r>
        <w:t>10.7</w:t>
      </w:r>
      <w:r>
        <w:rPr>
          <w:rFonts w:ascii="Arial" w:eastAsia="Arial" w:hAnsi="Arial" w:cs="Arial"/>
        </w:rPr>
        <w:t xml:space="preserve"> </w:t>
      </w:r>
      <w:r>
        <w:t xml:space="preserve">Amennyiben egy nevelési-oktatási intézményben átmenetileg elrendelésre kerül a tantermen kívüli, digitális munkarend, a gyermekfelügyeletet </w:t>
      </w:r>
      <w:r>
        <w:t xml:space="preserve">az érintett intézményben meg kell szervezni a szülők támogatása érdekében. Amennyiben az intézményben objektív okokból nem szervezhető meg a gyermekfelügyelet, arról a tankerületi központ gondoskodik.  </w:t>
      </w:r>
    </w:p>
    <w:p w:rsidR="00416CC9" w:rsidRDefault="003F4A9F">
      <w:pPr>
        <w:spacing w:after="166"/>
        <w:ind w:left="835" w:right="112"/>
      </w:pPr>
      <w:r>
        <w:t>10.8</w:t>
      </w:r>
      <w:r>
        <w:rPr>
          <w:rFonts w:ascii="Arial" w:eastAsia="Arial" w:hAnsi="Arial" w:cs="Arial"/>
        </w:rPr>
        <w:t xml:space="preserve"> </w:t>
      </w:r>
      <w:r>
        <w:t>A gyermekfelügyelet során a gyermekétkeztetési f</w:t>
      </w:r>
      <w:r>
        <w:t xml:space="preserve">eladat ellátójának változatlanul biztosítania kell a gyermekétkeztetést.  </w:t>
      </w:r>
    </w:p>
    <w:p w:rsidR="00416CC9" w:rsidRDefault="003F4A9F">
      <w:pPr>
        <w:spacing w:after="106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pStyle w:val="Cmsor1"/>
        <w:spacing w:after="134"/>
        <w:ind w:left="235" w:right="3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KOMMUNIKÁCIÓ  </w:t>
      </w:r>
    </w:p>
    <w:p w:rsidR="00416CC9" w:rsidRDefault="003F4A9F">
      <w:pPr>
        <w:spacing w:after="113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ind w:left="835" w:right="112"/>
      </w:pPr>
      <w:r>
        <w:lastRenderedPageBreak/>
        <w:t>11.1</w:t>
      </w:r>
      <w:r>
        <w:rPr>
          <w:rFonts w:ascii="Arial" w:eastAsia="Arial" w:hAnsi="Arial" w:cs="Arial"/>
        </w:rPr>
        <w:t xml:space="preserve"> </w:t>
      </w:r>
      <w:r>
        <w:t xml:space="preserve">Nyomatékosan kérjük az intézményeket, hogy hiteles forrásokból tájékozódjanak, és ennek fontosságára hívják fel az iskola közösségéhez tartozók figyelmét. Az oktatással kapcsolatos híreket a www.kormany.hu és a www.oktatas.hu felületein kell követni.  </w:t>
      </w:r>
    </w:p>
    <w:p w:rsidR="00416CC9" w:rsidRDefault="003F4A9F">
      <w:pPr>
        <w:ind w:left="835" w:right="112"/>
      </w:pPr>
      <w:r>
        <w:t>11.</w:t>
      </w:r>
      <w:r>
        <w:t>2</w:t>
      </w:r>
      <w:r>
        <w:rPr>
          <w:rFonts w:ascii="Arial" w:eastAsia="Arial" w:hAnsi="Arial" w:cs="Arial"/>
        </w:rPr>
        <w:t xml:space="preserve"> </w:t>
      </w:r>
      <w:r>
        <w:t>Az intézmények kérdéseinek megválaszolására tematikus e-mail-címet hoztunk létre (</w:t>
      </w:r>
      <w:r>
        <w:rPr>
          <w:color w:val="0070C0"/>
        </w:rPr>
        <w:t>vedekezesakoznevelesben@emmi.gov.hu</w:t>
      </w:r>
      <w:r>
        <w:t xml:space="preserve">), amelyen a kérdéseket és bejelentéseket a köznevelési szakterület munkatársai válaszolják meg.  </w:t>
      </w:r>
    </w:p>
    <w:p w:rsidR="003B7605" w:rsidRDefault="003F4A9F">
      <w:pPr>
        <w:spacing w:after="166"/>
        <w:ind w:left="835" w:right="112"/>
      </w:pPr>
      <w:r>
        <w:t>11.3</w:t>
      </w:r>
      <w:r>
        <w:rPr>
          <w:rFonts w:ascii="Arial" w:eastAsia="Arial" w:hAnsi="Arial" w:cs="Arial"/>
        </w:rPr>
        <w:t xml:space="preserve"> </w:t>
      </w:r>
      <w:r>
        <w:t xml:space="preserve">Az új koronavírus vonatkozásában </w:t>
      </w:r>
      <w:r>
        <w:t xml:space="preserve">a rendeletben előírtak teljesítéséhez az NNK által kiadott és honlapján közzétett tájékoztatók nyújtanak segítséget.  </w:t>
      </w:r>
    </w:p>
    <w:p w:rsidR="003B7605" w:rsidRDefault="003B7605">
      <w:pPr>
        <w:spacing w:after="166"/>
        <w:ind w:left="835" w:right="112"/>
      </w:pPr>
    </w:p>
    <w:p w:rsidR="003B7605" w:rsidRDefault="003B7605">
      <w:pPr>
        <w:spacing w:after="166"/>
        <w:ind w:left="835" w:right="112"/>
      </w:pPr>
      <w:r>
        <w:t>Mezőberény, 2021. augusztus 30.</w:t>
      </w:r>
    </w:p>
    <w:p w:rsidR="003B7605" w:rsidRDefault="003B7605">
      <w:pPr>
        <w:spacing w:after="166"/>
        <w:ind w:left="835" w:right="112"/>
      </w:pPr>
    </w:p>
    <w:p w:rsidR="003B7605" w:rsidRDefault="003B7605">
      <w:pPr>
        <w:spacing w:after="166"/>
        <w:ind w:left="835" w:right="1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Rückné Mező Györgyi</w:t>
      </w:r>
    </w:p>
    <w:p w:rsidR="00416CC9" w:rsidRDefault="003B7605">
      <w:pPr>
        <w:spacing w:after="166"/>
        <w:ind w:left="835" w:right="1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igazgató</w:t>
      </w:r>
      <w:bookmarkStart w:id="0" w:name="_GoBack"/>
      <w:bookmarkEnd w:id="0"/>
      <w:r w:rsidR="003F4A9F">
        <w:t xml:space="preserve"> </w:t>
      </w:r>
    </w:p>
    <w:p w:rsidR="00416CC9" w:rsidRDefault="003F4A9F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416CC9" w:rsidRDefault="003F4A9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spacing w:after="14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spacing w:after="16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spacing w:after="213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spacing w:after="0" w:line="259" w:lineRule="auto"/>
        <w:ind w:left="0" w:right="0" w:firstLine="0"/>
      </w:pPr>
      <w:r>
        <w:t xml:space="preserve">  </w:t>
      </w:r>
      <w:r>
        <w:tab/>
        <w:t xml:space="preserve">  </w:t>
      </w:r>
      <w:r>
        <w:tab/>
        <w:t xml:space="preserve"> </w:t>
      </w:r>
      <w:r>
        <w:br w:type="page"/>
      </w:r>
    </w:p>
    <w:p w:rsidR="00416CC9" w:rsidRDefault="003F4A9F">
      <w:pPr>
        <w:spacing w:after="14" w:line="259" w:lineRule="auto"/>
        <w:ind w:left="10" w:right="101" w:hanging="10"/>
        <w:jc w:val="right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számú melléklet  </w:t>
      </w:r>
    </w:p>
    <w:p w:rsidR="00416CC9" w:rsidRDefault="003F4A9F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16CC9" w:rsidRDefault="003F4A9F">
      <w:pPr>
        <w:pStyle w:val="Cmsor1"/>
        <w:ind w:left="235" w:right="361"/>
      </w:pPr>
      <w:r>
        <w:t xml:space="preserve">A takarítással kapcsolatos feladatok  </w:t>
      </w:r>
    </w:p>
    <w:p w:rsidR="00416CC9" w:rsidRDefault="003F4A9F">
      <w:pPr>
        <w:spacing w:after="12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spacing w:after="100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spacing w:after="11"/>
        <w:ind w:left="0" w:right="112" w:firstLine="0"/>
      </w:pPr>
      <w:r>
        <w:t xml:space="preserve">Az alapos, mindenre kiterjedő fertőtlenítő takarítás során a padló és felülettisztításon túl a nagytakarítás lehetőség szerint terjedjen ki az alábbiakra:   </w:t>
      </w:r>
    </w:p>
    <w:p w:rsidR="00416CC9" w:rsidRDefault="003F4A9F">
      <w:pPr>
        <w:spacing w:after="150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numPr>
          <w:ilvl w:val="0"/>
          <w:numId w:val="5"/>
        </w:numPr>
        <w:spacing w:after="112" w:line="259" w:lineRule="auto"/>
        <w:ind w:right="112" w:hanging="360"/>
      </w:pPr>
      <w:r>
        <w:t xml:space="preserve">klímaberendezések tisztítása, fertőtlenítése;  </w:t>
      </w:r>
    </w:p>
    <w:p w:rsidR="00416CC9" w:rsidRDefault="003F4A9F">
      <w:pPr>
        <w:numPr>
          <w:ilvl w:val="0"/>
          <w:numId w:val="5"/>
        </w:numPr>
        <w:spacing w:after="111" w:line="259" w:lineRule="auto"/>
        <w:ind w:right="112" w:hanging="360"/>
      </w:pPr>
      <w:r>
        <w:t xml:space="preserve">felesleges, használaton kívüli tárgyak összegyűjtése, elszállítása;  </w:t>
      </w:r>
    </w:p>
    <w:p w:rsidR="00416CC9" w:rsidRDefault="003F4A9F">
      <w:pPr>
        <w:numPr>
          <w:ilvl w:val="0"/>
          <w:numId w:val="5"/>
        </w:numPr>
        <w:spacing w:after="62"/>
        <w:ind w:right="112" w:hanging="360"/>
      </w:pPr>
      <w:r>
        <w:t xml:space="preserve">ajtók, faburkolatok, lambériák, szekrények, székek, padok, asztalok, egyéb bútorok vegyszeres tisztítására;  </w:t>
      </w:r>
    </w:p>
    <w:p w:rsidR="00416CC9" w:rsidRDefault="003F4A9F">
      <w:pPr>
        <w:numPr>
          <w:ilvl w:val="0"/>
          <w:numId w:val="5"/>
        </w:numPr>
        <w:spacing w:after="111" w:line="259" w:lineRule="auto"/>
        <w:ind w:right="112" w:hanging="360"/>
      </w:pPr>
      <w:r>
        <w:t xml:space="preserve">padló és játszószőnyegek, egyéb textília tisztítására;  </w:t>
      </w:r>
    </w:p>
    <w:p w:rsidR="00416CC9" w:rsidRDefault="003F4A9F">
      <w:pPr>
        <w:numPr>
          <w:ilvl w:val="0"/>
          <w:numId w:val="5"/>
        </w:numPr>
        <w:spacing w:after="111" w:line="259" w:lineRule="auto"/>
        <w:ind w:right="112" w:hanging="360"/>
      </w:pPr>
      <w:r>
        <w:t xml:space="preserve">játékok, sporteszközök tisztítására;  </w:t>
      </w:r>
    </w:p>
    <w:p w:rsidR="00416CC9" w:rsidRDefault="003F4A9F">
      <w:pPr>
        <w:numPr>
          <w:ilvl w:val="0"/>
          <w:numId w:val="5"/>
        </w:numPr>
        <w:spacing w:after="106" w:line="259" w:lineRule="auto"/>
        <w:ind w:right="112" w:hanging="360"/>
      </w:pPr>
      <w:r>
        <w:t xml:space="preserve">radiátorok, csövek lemosására;  </w:t>
      </w:r>
    </w:p>
    <w:p w:rsidR="00416CC9" w:rsidRDefault="003F4A9F">
      <w:pPr>
        <w:numPr>
          <w:ilvl w:val="0"/>
          <w:numId w:val="5"/>
        </w:numPr>
        <w:spacing w:after="112" w:line="259" w:lineRule="auto"/>
        <w:ind w:right="112" w:hanging="360"/>
      </w:pPr>
      <w:r>
        <w:t xml:space="preserve">ablakok, üvegfelületek tisztítására;  </w:t>
      </w:r>
    </w:p>
    <w:p w:rsidR="00416CC9" w:rsidRDefault="003F4A9F">
      <w:pPr>
        <w:numPr>
          <w:ilvl w:val="0"/>
          <w:numId w:val="5"/>
        </w:numPr>
        <w:spacing w:after="112" w:line="259" w:lineRule="auto"/>
        <w:ind w:right="112" w:hanging="360"/>
      </w:pPr>
      <w:r>
        <w:t xml:space="preserve">szemétgyűjtők tisztítására, fertőtlenítésére;  </w:t>
      </w:r>
    </w:p>
    <w:p w:rsidR="00416CC9" w:rsidRDefault="003F4A9F">
      <w:pPr>
        <w:numPr>
          <w:ilvl w:val="0"/>
          <w:numId w:val="5"/>
        </w:numPr>
        <w:spacing w:after="113" w:line="259" w:lineRule="auto"/>
        <w:ind w:right="112" w:hanging="360"/>
      </w:pPr>
      <w:r>
        <w:t xml:space="preserve">képek, tablók, világítótestek portalanítására;  </w:t>
      </w:r>
    </w:p>
    <w:p w:rsidR="00416CC9" w:rsidRDefault="003F4A9F">
      <w:pPr>
        <w:numPr>
          <w:ilvl w:val="0"/>
          <w:numId w:val="5"/>
        </w:numPr>
        <w:spacing w:after="98" w:line="259" w:lineRule="auto"/>
        <w:ind w:right="112" w:hanging="360"/>
      </w:pPr>
      <w:r>
        <w:t xml:space="preserve">pókhálók eltávolítására;  </w:t>
      </w:r>
    </w:p>
    <w:p w:rsidR="00416CC9" w:rsidRDefault="003F4A9F">
      <w:pPr>
        <w:numPr>
          <w:ilvl w:val="0"/>
          <w:numId w:val="5"/>
        </w:numPr>
        <w:spacing w:after="25" w:line="334" w:lineRule="auto"/>
        <w:ind w:right="112" w:hanging="360"/>
      </w:pPr>
      <w:r>
        <w:t>rovar- és rágcsálóirt</w:t>
      </w:r>
      <w:r>
        <w:t>ásra; csaptelepek óvatos, lehetőség szerint fröccsenésmentes megnyitása, kb. 10 perces folyatása azért, hogy a hosszú ideig nem használt vízvezetékből a pangó víz kifolyjon.   A nagytakarítást követően annak intézményvezető általi visszaellenőrzése indokol</w:t>
      </w:r>
      <w:r>
        <w:t xml:space="preserve">t.   </w:t>
      </w:r>
    </w:p>
    <w:p w:rsidR="00416CC9" w:rsidRDefault="003F4A9F">
      <w:pPr>
        <w:spacing w:after="4" w:line="259" w:lineRule="auto"/>
        <w:ind w:left="0" w:right="0" w:firstLine="0"/>
        <w:jc w:val="left"/>
      </w:pPr>
      <w:r>
        <w:t xml:space="preserve">  </w:t>
      </w:r>
      <w:r>
        <w:tab/>
        <w:t xml:space="preserve">  </w:t>
      </w:r>
    </w:p>
    <w:p w:rsidR="00416CC9" w:rsidRDefault="003F4A9F">
      <w:pPr>
        <w:spacing w:after="343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spacing w:after="354" w:line="259" w:lineRule="auto"/>
        <w:ind w:left="10" w:right="101" w:hanging="10"/>
        <w:jc w:val="right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számú melléklet  </w:t>
      </w:r>
    </w:p>
    <w:p w:rsidR="00416CC9" w:rsidRDefault="003F4A9F">
      <w:pPr>
        <w:pStyle w:val="Cmsor1"/>
        <w:spacing w:after="136"/>
        <w:ind w:left="235" w:right="357"/>
      </w:pPr>
      <w:r>
        <w:t>Légtechnika rendszerek helyes használata</w:t>
      </w:r>
      <w:r>
        <w:rPr>
          <w:b w:val="0"/>
        </w:rPr>
        <w:t xml:space="preserve"> </w:t>
      </w:r>
      <w:r>
        <w:t xml:space="preserve"> </w:t>
      </w:r>
    </w:p>
    <w:p w:rsidR="00416CC9" w:rsidRDefault="003F4A9F">
      <w:pPr>
        <w:spacing w:after="12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spacing w:after="46"/>
        <w:ind w:left="0" w:right="112" w:firstLine="0"/>
      </w:pPr>
      <w:r>
        <w:t xml:space="preserve">Újabb tanulmányok szerint az egészen apró nyálcseppek hosszabb ideig a levegőben maradhatnak fertőzőképességüket megőrizve. Az apró nyálcseppecskék elsősorban zárt térben jelenthetnek kockázatot, ahol koncentráltan megmaradnak.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416CC9" w:rsidRDefault="003F4A9F">
      <w:pPr>
        <w:spacing w:after="46"/>
        <w:ind w:left="0" w:right="112" w:firstLine="0"/>
      </w:pPr>
      <w:r>
        <w:t>A nem megfelelően működte</w:t>
      </w:r>
      <w:r>
        <w:t xml:space="preserve">tett légtechnikai eszközök természetes szellőztetés hiányában növelhetik a fertőzés kockázatát.   </w:t>
      </w:r>
    </w:p>
    <w:p w:rsidR="00416CC9" w:rsidRDefault="003F4A9F">
      <w:pPr>
        <w:ind w:left="0" w:right="112" w:firstLine="0"/>
      </w:pPr>
      <w:r>
        <w:t>Az olyan légtechnikai készülékek, amelyek friss levegő pótlására nem alkalmasak, és kizárólag a belső levegőt forgatják (pl.: split klíma és fan-coil berende</w:t>
      </w:r>
      <w:r>
        <w:t xml:space="preserve">zések, mobil légtisztítók), a levegőben tarthatják a </w:t>
      </w:r>
      <w:r>
        <w:lastRenderedPageBreak/>
        <w:t xml:space="preserve">vírusos cseppeket, szállíthatják a kórokozókat. Ezek a készülékek csak akkor használhatóak, ha egyidejűleg intenzív levegő utánpótlás történik kültérből.   </w:t>
      </w:r>
    </w:p>
    <w:p w:rsidR="00416CC9" w:rsidRDefault="003F4A9F">
      <w:pPr>
        <w:spacing w:after="172"/>
        <w:ind w:left="0" w:right="112" w:firstLine="0"/>
      </w:pPr>
      <w:r>
        <w:rPr>
          <w:b/>
        </w:rPr>
        <w:t>Split klímaberendezések</w:t>
      </w:r>
      <w:r>
        <w:t xml:space="preserve"> a nyári időszakban, am</w:t>
      </w:r>
      <w:r>
        <w:t xml:space="preserve">ennyiben használatuk a nagy melegre tekintettel indokolt, az alábbi feltételek betartása mellett működtethetők:  </w:t>
      </w:r>
    </w:p>
    <w:p w:rsidR="00416CC9" w:rsidRDefault="003F4A9F">
      <w:pPr>
        <w:numPr>
          <w:ilvl w:val="0"/>
          <w:numId w:val="6"/>
        </w:numPr>
        <w:spacing w:after="52"/>
        <w:ind w:right="112" w:hanging="360"/>
      </w:pPr>
      <w:r>
        <w:t>a</w:t>
      </w:r>
      <w:r>
        <w:rPr>
          <w:i/>
        </w:rPr>
        <w:t xml:space="preserve"> </w:t>
      </w:r>
      <w:r>
        <w:t xml:space="preserve">készüléket úgy állítsák be, hogy a </w:t>
      </w:r>
      <w:r>
        <w:rPr>
          <w:b/>
        </w:rPr>
        <w:t>helyiség alsó felében ne okozzon nagy légáramot</w:t>
      </w:r>
      <w:r>
        <w:t xml:space="preserve">, (a levegőáramot felfele irányítsák),  </w:t>
      </w:r>
    </w:p>
    <w:p w:rsidR="00416CC9" w:rsidRDefault="003F4A9F">
      <w:pPr>
        <w:numPr>
          <w:ilvl w:val="0"/>
          <w:numId w:val="6"/>
        </w:numPr>
        <w:spacing w:after="54"/>
        <w:ind w:right="112" w:hanging="360"/>
      </w:pPr>
      <w:r>
        <w:t>a klímaberendezés</w:t>
      </w:r>
      <w:r>
        <w:t xml:space="preserve">ek használatával párhuzamosan végezzenek </w:t>
      </w:r>
      <w:r>
        <w:rPr>
          <w:b/>
        </w:rPr>
        <w:t>napi többszöri</w:t>
      </w:r>
      <w:r>
        <w:t xml:space="preserve">, lehetőleg óránkénti </w:t>
      </w:r>
      <w:r>
        <w:rPr>
          <w:b/>
        </w:rPr>
        <w:t xml:space="preserve">intenzív (teljes ablakfelületet kitáró) szellőztetést, </w:t>
      </w:r>
      <w:r>
        <w:t xml:space="preserve"> </w:t>
      </w:r>
    </w:p>
    <w:p w:rsidR="00416CC9" w:rsidRDefault="003F4A9F">
      <w:pPr>
        <w:numPr>
          <w:ilvl w:val="0"/>
          <w:numId w:val="6"/>
        </w:numPr>
        <w:spacing w:after="52"/>
        <w:ind w:right="112" w:hanging="360"/>
      </w:pPr>
      <w:r>
        <w:t xml:space="preserve">a készülék beltéri egységének </w:t>
      </w:r>
      <w:r>
        <w:rPr>
          <w:b/>
        </w:rPr>
        <w:t>hőcserélője és porszűrője gyakran</w:t>
      </w:r>
      <w:r>
        <w:t xml:space="preserve"> (súlyosabb járványhelyzetben hetente vagy gyakrabban) </w:t>
      </w:r>
      <w:r>
        <w:rPr>
          <w:b/>
        </w:rPr>
        <w:t>kerü</w:t>
      </w:r>
      <w:r>
        <w:rPr>
          <w:b/>
        </w:rPr>
        <w:t>ljön fertőtlenítésre</w:t>
      </w:r>
      <w:r>
        <w:t xml:space="preserve">, engedélyezett vírusölő hatású szerrel,  </w:t>
      </w:r>
    </w:p>
    <w:p w:rsidR="00416CC9" w:rsidRDefault="003F4A9F">
      <w:pPr>
        <w:numPr>
          <w:ilvl w:val="0"/>
          <w:numId w:val="6"/>
        </w:numPr>
        <w:spacing w:after="111" w:line="259" w:lineRule="auto"/>
        <w:ind w:right="112" w:hanging="360"/>
      </w:pPr>
      <w:r>
        <w:t xml:space="preserve">nagyobb igénybevétel (például rendezvények) előtt és után is fertőtlenítsék a készülékeket,  </w:t>
      </w:r>
    </w:p>
    <w:p w:rsidR="00416CC9" w:rsidRDefault="003F4A9F">
      <w:pPr>
        <w:numPr>
          <w:ilvl w:val="0"/>
          <w:numId w:val="6"/>
        </w:numPr>
        <w:spacing w:after="56"/>
        <w:ind w:right="112" w:hanging="360"/>
      </w:pPr>
      <w:r>
        <w:t xml:space="preserve">a cserélhető szűrővel is rendelkező készülékek </w:t>
      </w:r>
      <w:r>
        <w:rPr>
          <w:b/>
        </w:rPr>
        <w:t xml:space="preserve">szűrőjét cseréljék az előírtnál gyakrabban </w:t>
      </w:r>
      <w:r>
        <w:t xml:space="preserve">a megfelelő óvintézkedések betartása mellett, figyelembe véve, hogy a használt szűrő fertőzés forrása lehet (maszk és kesztyű használata mellett a szűrőt a helyszínen óvatosan helyezzék műanyag zsákba és azt azonnal zárják le),  </w:t>
      </w:r>
    </w:p>
    <w:p w:rsidR="00416CC9" w:rsidRDefault="003F4A9F">
      <w:pPr>
        <w:numPr>
          <w:ilvl w:val="0"/>
          <w:numId w:val="6"/>
        </w:numPr>
        <w:spacing w:after="144"/>
        <w:ind w:right="112" w:hanging="360"/>
      </w:pPr>
      <w:r>
        <w:rPr>
          <w:b/>
        </w:rPr>
        <w:t>megfelelő hőmérséklet beál</w:t>
      </w:r>
      <w:r>
        <w:rPr>
          <w:b/>
        </w:rPr>
        <w:t>lítása</w:t>
      </w:r>
      <w:r>
        <w:t xml:space="preserve"> szükséges a berendezésen (a külső hőmérsékletnél maximum 6-8°Ckal hidegebbre javasolt a klímaberendezést beállítani).  </w:t>
      </w:r>
    </w:p>
    <w:p w:rsidR="00416CC9" w:rsidRDefault="003F4A9F">
      <w:pPr>
        <w:spacing w:after="142"/>
        <w:ind w:left="0" w:right="112" w:firstLine="0"/>
      </w:pPr>
      <w:r>
        <w:rPr>
          <w:b/>
        </w:rPr>
        <w:t>Ventilátorok</w:t>
      </w:r>
      <w:r>
        <w:t xml:space="preserve"> használata csak folyamatosan kitárt ablakok mellett javasolt a helyiségekben több személy egyidejű tartózkodása eset</w:t>
      </w:r>
      <w:r>
        <w:t xml:space="preserve">én. E készülékek kitárt ablakok mellett segíthetik a beltéri levegő gyors kicserélődését, ezáltal a kórokozók koncentrációjának csökkentését, zárt ablakok mellett azonban fokozzák a fertőződés kockázatát.  </w:t>
      </w:r>
    </w:p>
    <w:p w:rsidR="00416CC9" w:rsidRDefault="003F4A9F">
      <w:pPr>
        <w:spacing w:after="0"/>
        <w:ind w:left="0" w:right="112" w:firstLine="0"/>
      </w:pPr>
      <w:r>
        <w:t>Egyes UV-fénnyel, HEPA-szűrővel vagy elektrosztat</w:t>
      </w:r>
      <w:r>
        <w:t xml:space="preserve">ikus légszűrővel működő </w:t>
      </w:r>
      <w:r>
        <w:rPr>
          <w:b/>
        </w:rPr>
        <w:t xml:space="preserve">mobil légtisztító készülékek </w:t>
      </w:r>
      <w:r>
        <w:t>csökkenthetik a levegőben lévő vírusok számát, azonban szintén hozzájárulhatnak a vírusos cseppek lebegtetéséhez is. Hamis biztonságérzetet keltve elterelődhet a figyelem az alapvetően fontos természetes</w:t>
      </w:r>
      <w:r>
        <w:t xml:space="preserve"> szellőztetés szükségességéről,</w:t>
      </w:r>
      <w:r>
        <w:rPr>
          <w:b/>
        </w:rPr>
        <w:t xml:space="preserve"> </w:t>
      </w:r>
      <w:r>
        <w:t xml:space="preserve">így akár emelhetik is a fertőződés kockázatát a zsúfoltabb belterekben.   </w:t>
      </w:r>
    </w:p>
    <w:p w:rsidR="00416CC9" w:rsidRDefault="003F4A9F">
      <w:pPr>
        <w:spacing w:after="109" w:line="259" w:lineRule="auto"/>
        <w:ind w:left="0" w:right="0" w:firstLine="0"/>
        <w:jc w:val="left"/>
      </w:pPr>
      <w:r>
        <w:t xml:space="preserve">  </w:t>
      </w:r>
    </w:p>
    <w:p w:rsidR="00416CC9" w:rsidRDefault="003F4A9F">
      <w:pPr>
        <w:spacing w:after="342" w:line="259" w:lineRule="auto"/>
        <w:ind w:left="0" w:right="112" w:firstLine="0"/>
      </w:pPr>
      <w:r>
        <w:t xml:space="preserve">Légtisztítók járványhelyzetben való használata esetén az alábbiakra kell figyelmet fordítani:  </w:t>
      </w:r>
    </w:p>
    <w:p w:rsidR="00416CC9" w:rsidRDefault="003F4A9F">
      <w:pPr>
        <w:numPr>
          <w:ilvl w:val="0"/>
          <w:numId w:val="6"/>
        </w:numPr>
        <w:spacing w:after="173"/>
        <w:ind w:right="112" w:hanging="360"/>
      </w:pPr>
      <w:r>
        <w:t xml:space="preserve">használatukkal párhuzamosan </w:t>
      </w:r>
      <w:r>
        <w:rPr>
          <w:b/>
        </w:rPr>
        <w:t>folyamatos, vagy gyakori</w:t>
      </w:r>
      <w:r>
        <w:t xml:space="preserve"> (óránkénti) </w:t>
      </w:r>
      <w:r>
        <w:rPr>
          <w:b/>
        </w:rPr>
        <w:t>intenzív</w:t>
      </w:r>
      <w:r>
        <w:t xml:space="preserve"> (teljes ablakfelületet kitáró) </w:t>
      </w:r>
      <w:r>
        <w:rPr>
          <w:b/>
        </w:rPr>
        <w:t>szellőztetés szükséges</w:t>
      </w:r>
      <w:r>
        <w:t xml:space="preserve"> (amennyiben a helyiségben egyidejűleg többen is tartózkodnak), nehezebben szellőztethető helyiségek esetén a szomszédos helyiségek felől ajtón keresztül szü</w:t>
      </w:r>
      <w:r>
        <w:t xml:space="preserve">kséges biztosítani a friss levegőt.  </w:t>
      </w:r>
    </w:p>
    <w:p w:rsidR="00416CC9" w:rsidRDefault="003F4A9F">
      <w:pPr>
        <w:numPr>
          <w:ilvl w:val="0"/>
          <w:numId w:val="6"/>
        </w:numPr>
        <w:spacing w:after="161"/>
        <w:ind w:right="112" w:hanging="360"/>
      </w:pPr>
      <w:r>
        <w:t xml:space="preserve">a szűrővel rendelkező készülékek általában félévente előírt </w:t>
      </w:r>
      <w:r>
        <w:rPr>
          <w:b/>
        </w:rPr>
        <w:t>szűrőcseréjét végezzék gyakrabban</w:t>
      </w:r>
      <w:r>
        <w:t xml:space="preserve"> (3-4 havonta), a megfelelő óvintézkedések betartása mellett, figyelembe véve, hogy a használt szűrő is fertőzés forrása lehe</w:t>
      </w:r>
      <w:r>
        <w:t xml:space="preserve">t,  </w:t>
      </w:r>
    </w:p>
    <w:p w:rsidR="00416CC9" w:rsidRDefault="003F4A9F">
      <w:pPr>
        <w:numPr>
          <w:ilvl w:val="0"/>
          <w:numId w:val="6"/>
        </w:numPr>
        <w:spacing w:after="170"/>
        <w:ind w:right="112" w:hanging="360"/>
      </w:pPr>
      <w:r>
        <w:lastRenderedPageBreak/>
        <w:t xml:space="preserve">az </w:t>
      </w:r>
      <w:r>
        <w:rPr>
          <w:b/>
        </w:rPr>
        <w:t>UV-C fénnyel</w:t>
      </w:r>
      <w:r>
        <w:t xml:space="preserve"> (germicid lámpával) ellátott légszűrő-készülékeknél fontos, hogy</w:t>
      </w:r>
      <w:r>
        <w:rPr>
          <w:b/>
        </w:rPr>
        <w:t xml:space="preserve"> </w:t>
      </w:r>
      <w:r>
        <w:t xml:space="preserve">ózontermelődésmentesek legyenek, azaz </w:t>
      </w:r>
      <w:r>
        <w:rPr>
          <w:b/>
        </w:rPr>
        <w:t>csak 253,4 nanométer feletti hullámhosszúságú ibolyántúli (UV-C) sugarakat bocsásson ki</w:t>
      </w:r>
      <w:r>
        <w:t xml:space="preserve"> a készülékben működő UV fényforrás, mert az </w:t>
      </w:r>
      <w:r>
        <w:t xml:space="preserve">ennél rövidebb hullámhosszúságú UV fény alkalmazásánál ózon termelődik. Emellett fontos, hogy </w:t>
      </w:r>
      <w:r>
        <w:rPr>
          <w:b/>
        </w:rPr>
        <w:t>az UV-fény zárt rendszerben működjön,</w:t>
      </w:r>
      <w:r>
        <w:t xml:space="preserve"> és teljesen fedett legyen a szem- és bőrkárosodás elkerülése érdekében,  </w:t>
      </w:r>
    </w:p>
    <w:p w:rsidR="00416CC9" w:rsidRDefault="003F4A9F">
      <w:pPr>
        <w:numPr>
          <w:ilvl w:val="0"/>
          <w:numId w:val="6"/>
        </w:numPr>
        <w:ind w:right="112" w:hanging="360"/>
      </w:pPr>
      <w:r>
        <w:t xml:space="preserve">az elektrosztatikus szűrővel rendelkező készülékek előírt tisztításának elhagyása a hatékonyságot csökkenti,  </w:t>
      </w:r>
    </w:p>
    <w:p w:rsidR="00416CC9" w:rsidRDefault="003F4A9F">
      <w:pPr>
        <w:numPr>
          <w:ilvl w:val="0"/>
          <w:numId w:val="6"/>
        </w:numPr>
        <w:spacing w:after="49"/>
        <w:ind w:right="112" w:hanging="360"/>
      </w:pPr>
      <w:r>
        <w:rPr>
          <w:b/>
        </w:rPr>
        <w:t>ózontermelő légtisztítók használata ellenjavallt</w:t>
      </w:r>
      <w:r>
        <w:t xml:space="preserve">, mivel az ózon káros az egészségre, s Magyarországon nem engedélyezett a használata.  </w:t>
      </w:r>
    </w:p>
    <w:p w:rsidR="00416CC9" w:rsidRDefault="003F4A9F">
      <w:pPr>
        <w:spacing w:after="0" w:line="259" w:lineRule="auto"/>
        <w:ind w:left="0" w:right="0" w:firstLine="0"/>
        <w:jc w:val="left"/>
      </w:pPr>
      <w:r>
        <w:t xml:space="preserve">  </w:t>
      </w:r>
    </w:p>
    <w:sectPr w:rsidR="00416C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81" w:h="16884"/>
      <w:pgMar w:top="717" w:right="716" w:bottom="726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9F" w:rsidRDefault="003F4A9F">
      <w:pPr>
        <w:spacing w:after="0" w:line="240" w:lineRule="auto"/>
      </w:pPr>
      <w:r>
        <w:separator/>
      </w:r>
    </w:p>
  </w:endnote>
  <w:endnote w:type="continuationSeparator" w:id="0">
    <w:p w:rsidR="003F4A9F" w:rsidRDefault="003F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C9" w:rsidRDefault="00416CC9">
    <w:pPr>
      <w:spacing w:after="0" w:line="230" w:lineRule="auto"/>
      <w:ind w:left="0" w:right="3577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C9" w:rsidRDefault="00416CC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C9" w:rsidRDefault="00416CC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9F" w:rsidRDefault="003F4A9F">
      <w:pPr>
        <w:spacing w:after="0" w:line="240" w:lineRule="auto"/>
      </w:pPr>
      <w:r>
        <w:separator/>
      </w:r>
    </w:p>
  </w:footnote>
  <w:footnote w:type="continuationSeparator" w:id="0">
    <w:p w:rsidR="003F4A9F" w:rsidRDefault="003F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C9" w:rsidRDefault="003F4A9F">
    <w:pPr>
      <w:spacing w:after="0" w:line="259" w:lineRule="auto"/>
      <w:ind w:left="0" w:right="1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605" w:rsidRPr="003B7605">
      <w:rPr>
        <w:noProof/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:rsidR="00416CC9" w:rsidRDefault="003F4A9F">
    <w:pPr>
      <w:spacing w:after="0" w:line="259" w:lineRule="auto"/>
      <w:ind w:left="0" w:right="0" w:firstLine="0"/>
      <w:jc w:val="left"/>
    </w:pPr>
    <w:r>
      <w:t xml:space="preserve">  </w:t>
    </w:r>
  </w:p>
  <w:p w:rsidR="00416CC9" w:rsidRDefault="003F4A9F">
    <w:pPr>
      <w:spacing w:after="0" w:line="259" w:lineRule="auto"/>
      <w:ind w:left="658" w:right="0" w:firstLine="0"/>
      <w:jc w:val="left"/>
    </w:pPr>
    <w:r>
      <w:rPr>
        <w:rFonts w:ascii="Arial" w:eastAsia="Arial" w:hAnsi="Arial" w:cs="Arial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C9" w:rsidRDefault="003F4A9F">
    <w:pPr>
      <w:spacing w:after="0" w:line="259" w:lineRule="auto"/>
      <w:ind w:left="0" w:right="1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605" w:rsidRPr="003B7605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:rsidR="00416CC9" w:rsidRDefault="003F4A9F">
    <w:pPr>
      <w:spacing w:after="0" w:line="259" w:lineRule="auto"/>
      <w:ind w:left="0" w:righ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C9" w:rsidRDefault="00416CC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25D"/>
    <w:multiLevelType w:val="hybridMultilevel"/>
    <w:tmpl w:val="B80AE186"/>
    <w:lvl w:ilvl="0" w:tplc="76B0C348">
      <w:start w:val="1"/>
      <w:numFmt w:val="bullet"/>
      <w:lvlText w:val="-"/>
      <w:lvlJc w:val="left"/>
      <w:pPr>
        <w:ind w:left="6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8705E">
      <w:start w:val="1"/>
      <w:numFmt w:val="bullet"/>
      <w:lvlText w:val="o"/>
      <w:lvlJc w:val="left"/>
      <w:pPr>
        <w:ind w:left="1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0C5B2">
      <w:start w:val="1"/>
      <w:numFmt w:val="bullet"/>
      <w:lvlText w:val="▪"/>
      <w:lvlJc w:val="left"/>
      <w:pPr>
        <w:ind w:left="21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C1F0A">
      <w:start w:val="1"/>
      <w:numFmt w:val="bullet"/>
      <w:lvlText w:val="•"/>
      <w:lvlJc w:val="left"/>
      <w:pPr>
        <w:ind w:left="28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695C">
      <w:start w:val="1"/>
      <w:numFmt w:val="bullet"/>
      <w:lvlText w:val="o"/>
      <w:lvlJc w:val="left"/>
      <w:pPr>
        <w:ind w:left="35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0082">
      <w:start w:val="1"/>
      <w:numFmt w:val="bullet"/>
      <w:lvlText w:val="▪"/>
      <w:lvlJc w:val="left"/>
      <w:pPr>
        <w:ind w:left="43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AEDAA">
      <w:start w:val="1"/>
      <w:numFmt w:val="bullet"/>
      <w:lvlText w:val="•"/>
      <w:lvlJc w:val="left"/>
      <w:pPr>
        <w:ind w:left="50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456BC">
      <w:start w:val="1"/>
      <w:numFmt w:val="bullet"/>
      <w:lvlText w:val="o"/>
      <w:lvlJc w:val="left"/>
      <w:pPr>
        <w:ind w:left="57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03EEE">
      <w:start w:val="1"/>
      <w:numFmt w:val="bullet"/>
      <w:lvlText w:val="▪"/>
      <w:lvlJc w:val="left"/>
      <w:pPr>
        <w:ind w:left="64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A4DBA"/>
    <w:multiLevelType w:val="multilevel"/>
    <w:tmpl w:val="3C529F0A"/>
    <w:lvl w:ilvl="0">
      <w:start w:val="5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1E0200"/>
    <w:multiLevelType w:val="multilevel"/>
    <w:tmpl w:val="F47A87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E41987"/>
    <w:multiLevelType w:val="hybridMultilevel"/>
    <w:tmpl w:val="F5B81826"/>
    <w:lvl w:ilvl="0" w:tplc="E1FE5C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ECD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4C1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CB3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AB7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1C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456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0EF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EF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046407"/>
    <w:multiLevelType w:val="hybridMultilevel"/>
    <w:tmpl w:val="464C32F2"/>
    <w:lvl w:ilvl="0" w:tplc="EDC8C7E4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04B5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5CD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8C3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A834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85C8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E4DB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21B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2330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BB5624"/>
    <w:multiLevelType w:val="hybridMultilevel"/>
    <w:tmpl w:val="EE84ED5E"/>
    <w:lvl w:ilvl="0" w:tplc="E7D6A968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E52BE">
      <w:start w:val="1"/>
      <w:numFmt w:val="bullet"/>
      <w:lvlText w:val="o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48B12">
      <w:start w:val="1"/>
      <w:numFmt w:val="bullet"/>
      <w:lvlText w:val="▪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A2764">
      <w:start w:val="1"/>
      <w:numFmt w:val="bullet"/>
      <w:lvlText w:val="•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CF54C">
      <w:start w:val="1"/>
      <w:numFmt w:val="bullet"/>
      <w:lvlText w:val="o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07236">
      <w:start w:val="1"/>
      <w:numFmt w:val="bullet"/>
      <w:lvlText w:val="▪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66622">
      <w:start w:val="1"/>
      <w:numFmt w:val="bullet"/>
      <w:lvlText w:val="•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E7480">
      <w:start w:val="1"/>
      <w:numFmt w:val="bullet"/>
      <w:lvlText w:val="o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666A0">
      <w:start w:val="1"/>
      <w:numFmt w:val="bullet"/>
      <w:lvlText w:val="▪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C9"/>
    <w:rsid w:val="003B7605"/>
    <w:rsid w:val="003F4A9F"/>
    <w:rsid w:val="004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840"/>
  <w15:docId w15:val="{01CF50D3-099B-462E-9B21-502A8AA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67" w:line="331" w:lineRule="auto"/>
      <w:ind w:left="504" w:right="126" w:hanging="50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5"/>
      <w:ind w:left="10" w:right="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h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lice.h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3527</Words>
  <Characters>24340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Aranyosiné</dc:creator>
  <cp:keywords/>
  <cp:lastModifiedBy>Györgyi</cp:lastModifiedBy>
  <cp:revision>2</cp:revision>
  <dcterms:created xsi:type="dcterms:W3CDTF">2021-08-28T18:57:00Z</dcterms:created>
  <dcterms:modified xsi:type="dcterms:W3CDTF">2021-08-28T18:57:00Z</dcterms:modified>
</cp:coreProperties>
</file>